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FFFA" w14:textId="18DF8B0D" w:rsidR="0072626E" w:rsidRPr="00555E96" w:rsidRDefault="00555E96" w:rsidP="00555E96">
      <w:pPr>
        <w:spacing w:after="0" w:line="360" w:lineRule="auto"/>
        <w:jc w:val="center"/>
        <w:rPr>
          <w:rFonts w:eastAsia="Times New Roman" w:cstheme="minorHAnsi"/>
          <w:b/>
          <w:sz w:val="24"/>
          <w:szCs w:val="24"/>
          <w:lang w:eastAsia="it-IT"/>
        </w:rPr>
      </w:pPr>
      <w:r>
        <w:rPr>
          <w:rFonts w:eastAsia="Times New Roman" w:cstheme="minorHAnsi"/>
          <w:b/>
          <w:sz w:val="24"/>
          <w:szCs w:val="24"/>
          <w:lang w:eastAsia="it-IT"/>
        </w:rPr>
        <w:t xml:space="preserve">Incontro plenario </w:t>
      </w:r>
      <w:r w:rsidR="00A45FDE">
        <w:rPr>
          <w:rFonts w:eastAsia="Times New Roman" w:cstheme="minorHAnsi"/>
          <w:b/>
          <w:sz w:val="24"/>
          <w:szCs w:val="24"/>
          <w:lang w:eastAsia="it-IT"/>
        </w:rPr>
        <w:t xml:space="preserve">istituzioni scolastiche </w:t>
      </w:r>
      <w:r>
        <w:rPr>
          <w:rFonts w:eastAsia="Times New Roman" w:cstheme="minorHAnsi"/>
          <w:b/>
          <w:sz w:val="24"/>
          <w:szCs w:val="24"/>
          <w:lang w:eastAsia="it-IT"/>
        </w:rPr>
        <w:t>dell’A</w:t>
      </w:r>
      <w:r w:rsidRPr="00555E96">
        <w:rPr>
          <w:rFonts w:eastAsia="Times New Roman" w:cstheme="minorHAnsi"/>
          <w:b/>
          <w:sz w:val="24"/>
          <w:szCs w:val="24"/>
          <w:lang w:eastAsia="it-IT"/>
        </w:rPr>
        <w:t>mbito n.18</w:t>
      </w:r>
    </w:p>
    <w:p w14:paraId="182BF815" w14:textId="62717A56" w:rsidR="00555E96" w:rsidRPr="00555E96" w:rsidRDefault="00EB6A4E" w:rsidP="00555E96">
      <w:pPr>
        <w:spacing w:after="0" w:line="360" w:lineRule="auto"/>
        <w:jc w:val="center"/>
        <w:rPr>
          <w:rFonts w:eastAsia="Times New Roman" w:cstheme="minorHAnsi"/>
          <w:b/>
          <w:sz w:val="24"/>
          <w:szCs w:val="24"/>
          <w:lang w:eastAsia="it-IT"/>
        </w:rPr>
      </w:pPr>
      <w:r>
        <w:rPr>
          <w:rFonts w:eastAsia="Times New Roman" w:cstheme="minorHAnsi"/>
          <w:b/>
          <w:sz w:val="24"/>
          <w:szCs w:val="24"/>
          <w:lang w:eastAsia="it-IT"/>
        </w:rPr>
        <w:t>Venerd</w:t>
      </w:r>
      <w:r w:rsidR="00555E96" w:rsidRPr="00555E96">
        <w:rPr>
          <w:rFonts w:eastAsia="Times New Roman" w:cstheme="minorHAnsi"/>
          <w:b/>
          <w:sz w:val="24"/>
          <w:szCs w:val="24"/>
          <w:lang w:eastAsia="it-IT"/>
        </w:rPr>
        <w:t xml:space="preserve">ì </w:t>
      </w:r>
      <w:r w:rsidR="00333590">
        <w:rPr>
          <w:rFonts w:eastAsia="Times New Roman" w:cstheme="minorHAnsi"/>
          <w:b/>
          <w:sz w:val="24"/>
          <w:szCs w:val="24"/>
          <w:lang w:eastAsia="it-IT"/>
        </w:rPr>
        <w:t>4</w:t>
      </w:r>
      <w:r w:rsidR="00555E96" w:rsidRPr="00555E96">
        <w:rPr>
          <w:rFonts w:eastAsia="Times New Roman" w:cstheme="minorHAnsi"/>
          <w:b/>
          <w:sz w:val="24"/>
          <w:szCs w:val="24"/>
          <w:lang w:eastAsia="it-IT"/>
        </w:rPr>
        <w:t xml:space="preserve"> </w:t>
      </w:r>
      <w:r>
        <w:rPr>
          <w:rFonts w:eastAsia="Times New Roman" w:cstheme="minorHAnsi"/>
          <w:b/>
          <w:sz w:val="24"/>
          <w:szCs w:val="24"/>
          <w:lang w:eastAsia="it-IT"/>
        </w:rPr>
        <w:t>febbraio 20</w:t>
      </w:r>
      <w:r w:rsidR="00A6411D">
        <w:rPr>
          <w:rFonts w:eastAsia="Times New Roman" w:cstheme="minorHAnsi"/>
          <w:b/>
          <w:sz w:val="24"/>
          <w:szCs w:val="24"/>
          <w:lang w:eastAsia="it-IT"/>
        </w:rPr>
        <w:t>2</w:t>
      </w:r>
      <w:r w:rsidR="00333590">
        <w:rPr>
          <w:rFonts w:eastAsia="Times New Roman" w:cstheme="minorHAnsi"/>
          <w:b/>
          <w:sz w:val="24"/>
          <w:szCs w:val="24"/>
          <w:lang w:eastAsia="it-IT"/>
        </w:rPr>
        <w:t>2</w:t>
      </w:r>
      <w:r w:rsidR="00555E96" w:rsidRPr="00555E96">
        <w:rPr>
          <w:rFonts w:eastAsia="Times New Roman" w:cstheme="minorHAnsi"/>
          <w:b/>
          <w:sz w:val="24"/>
          <w:szCs w:val="24"/>
          <w:lang w:eastAsia="it-IT"/>
        </w:rPr>
        <w:t>, ore 1</w:t>
      </w:r>
      <w:r w:rsidR="00333590">
        <w:rPr>
          <w:rFonts w:eastAsia="Times New Roman" w:cstheme="minorHAnsi"/>
          <w:b/>
          <w:sz w:val="24"/>
          <w:szCs w:val="24"/>
          <w:lang w:eastAsia="it-IT"/>
        </w:rPr>
        <w:t>1</w:t>
      </w:r>
      <w:r w:rsidR="006D3601">
        <w:rPr>
          <w:rFonts w:eastAsia="Times New Roman" w:cstheme="minorHAnsi"/>
          <w:b/>
          <w:sz w:val="24"/>
          <w:szCs w:val="24"/>
          <w:lang w:eastAsia="it-IT"/>
        </w:rPr>
        <w:t>.3</w:t>
      </w:r>
      <w:r w:rsidR="00555E96" w:rsidRPr="00555E96">
        <w:rPr>
          <w:rFonts w:eastAsia="Times New Roman" w:cstheme="minorHAnsi"/>
          <w:b/>
          <w:sz w:val="24"/>
          <w:szCs w:val="24"/>
          <w:lang w:eastAsia="it-IT"/>
        </w:rPr>
        <w:t>0</w:t>
      </w:r>
    </w:p>
    <w:p w14:paraId="69D9046F" w14:textId="77777777" w:rsidR="00555E96" w:rsidRPr="00555E96" w:rsidRDefault="00555E96" w:rsidP="00555E96">
      <w:pPr>
        <w:spacing w:after="0" w:line="360" w:lineRule="auto"/>
        <w:jc w:val="both"/>
        <w:rPr>
          <w:rFonts w:eastAsia="Times New Roman" w:cstheme="minorHAnsi"/>
          <w:sz w:val="24"/>
          <w:szCs w:val="24"/>
          <w:lang w:eastAsia="it-IT"/>
        </w:rPr>
      </w:pPr>
    </w:p>
    <w:p w14:paraId="458C091D" w14:textId="741682F0" w:rsidR="00C43270" w:rsidRDefault="00555E96" w:rsidP="00555E96">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Il giorno </w:t>
      </w:r>
      <w:r w:rsidR="00333590">
        <w:rPr>
          <w:rFonts w:eastAsia="Times New Roman" w:cstheme="minorHAnsi"/>
          <w:sz w:val="24"/>
          <w:szCs w:val="24"/>
          <w:lang w:eastAsia="it-IT"/>
        </w:rPr>
        <w:t>04</w:t>
      </w:r>
      <w:r>
        <w:rPr>
          <w:rFonts w:eastAsia="Times New Roman" w:cstheme="minorHAnsi"/>
          <w:sz w:val="24"/>
          <w:szCs w:val="24"/>
          <w:lang w:eastAsia="it-IT"/>
        </w:rPr>
        <w:t xml:space="preserve"> del mese di </w:t>
      </w:r>
      <w:r w:rsidR="00EB6A4E">
        <w:rPr>
          <w:rFonts w:eastAsia="Times New Roman" w:cstheme="minorHAnsi"/>
          <w:sz w:val="24"/>
          <w:szCs w:val="24"/>
          <w:lang w:eastAsia="it-IT"/>
        </w:rPr>
        <w:t>febbraio</w:t>
      </w:r>
      <w:r>
        <w:rPr>
          <w:rFonts w:eastAsia="Times New Roman" w:cstheme="minorHAnsi"/>
          <w:sz w:val="24"/>
          <w:szCs w:val="24"/>
          <w:lang w:eastAsia="it-IT"/>
        </w:rPr>
        <w:t xml:space="preserve"> dell'anno 20</w:t>
      </w:r>
      <w:r w:rsidR="00A6411D">
        <w:rPr>
          <w:rFonts w:eastAsia="Times New Roman" w:cstheme="minorHAnsi"/>
          <w:sz w:val="24"/>
          <w:szCs w:val="24"/>
          <w:lang w:eastAsia="it-IT"/>
        </w:rPr>
        <w:t>2</w:t>
      </w:r>
      <w:r w:rsidR="00333590">
        <w:rPr>
          <w:rFonts w:eastAsia="Times New Roman" w:cstheme="minorHAnsi"/>
          <w:sz w:val="24"/>
          <w:szCs w:val="24"/>
          <w:lang w:eastAsia="it-IT"/>
        </w:rPr>
        <w:t>2</w:t>
      </w:r>
      <w:r w:rsidR="00EB6A4E">
        <w:rPr>
          <w:rFonts w:eastAsia="Times New Roman" w:cstheme="minorHAnsi"/>
          <w:sz w:val="24"/>
          <w:szCs w:val="24"/>
          <w:lang w:eastAsia="it-IT"/>
        </w:rPr>
        <w:t>, alle ore 1</w:t>
      </w:r>
      <w:r w:rsidR="00333590">
        <w:rPr>
          <w:rFonts w:eastAsia="Times New Roman" w:cstheme="minorHAnsi"/>
          <w:sz w:val="24"/>
          <w:szCs w:val="24"/>
          <w:lang w:eastAsia="it-IT"/>
        </w:rPr>
        <w:t>1</w:t>
      </w:r>
      <w:r>
        <w:rPr>
          <w:rFonts w:eastAsia="Times New Roman" w:cstheme="minorHAnsi"/>
          <w:sz w:val="24"/>
          <w:szCs w:val="24"/>
          <w:lang w:eastAsia="it-IT"/>
        </w:rPr>
        <w:t>.</w:t>
      </w:r>
      <w:r w:rsidR="00333590">
        <w:rPr>
          <w:rFonts w:eastAsia="Times New Roman" w:cstheme="minorHAnsi"/>
          <w:sz w:val="24"/>
          <w:szCs w:val="24"/>
          <w:lang w:eastAsia="it-IT"/>
        </w:rPr>
        <w:t>3</w:t>
      </w:r>
      <w:r>
        <w:rPr>
          <w:rFonts w:eastAsia="Times New Roman" w:cstheme="minorHAnsi"/>
          <w:sz w:val="24"/>
          <w:szCs w:val="24"/>
          <w:lang w:eastAsia="it-IT"/>
        </w:rPr>
        <w:t xml:space="preserve">0, </w:t>
      </w:r>
      <w:r w:rsidR="00333590">
        <w:rPr>
          <w:rFonts w:eastAsia="Times New Roman" w:cstheme="minorHAnsi"/>
          <w:sz w:val="24"/>
          <w:szCs w:val="24"/>
          <w:lang w:eastAsia="it-IT"/>
        </w:rPr>
        <w:t>regolarmente convocato con avviso prot. 514 del 27.01.2022</w:t>
      </w:r>
      <w:r>
        <w:rPr>
          <w:rFonts w:eastAsia="Times New Roman" w:cstheme="minorHAnsi"/>
          <w:sz w:val="24"/>
          <w:szCs w:val="24"/>
          <w:lang w:eastAsia="it-IT"/>
        </w:rPr>
        <w:t>, si riunisc</w:t>
      </w:r>
      <w:r w:rsidR="00A45FDE">
        <w:rPr>
          <w:rFonts w:eastAsia="Times New Roman" w:cstheme="minorHAnsi"/>
          <w:sz w:val="24"/>
          <w:szCs w:val="24"/>
          <w:lang w:eastAsia="it-IT"/>
        </w:rPr>
        <w:t>ono</w:t>
      </w:r>
      <w:r>
        <w:rPr>
          <w:rFonts w:eastAsia="Times New Roman" w:cstheme="minorHAnsi"/>
          <w:sz w:val="24"/>
          <w:szCs w:val="24"/>
          <w:lang w:eastAsia="it-IT"/>
        </w:rPr>
        <w:t xml:space="preserve"> in assemblea plenaria</w:t>
      </w:r>
      <w:r w:rsidR="00A45FDE">
        <w:rPr>
          <w:rFonts w:eastAsia="Times New Roman" w:cstheme="minorHAnsi"/>
          <w:sz w:val="24"/>
          <w:szCs w:val="24"/>
          <w:lang w:eastAsia="it-IT"/>
        </w:rPr>
        <w:t xml:space="preserve"> le istituzioni scolastiche del</w:t>
      </w:r>
      <w:r>
        <w:rPr>
          <w:rFonts w:eastAsia="Times New Roman" w:cstheme="minorHAnsi"/>
          <w:sz w:val="24"/>
          <w:szCs w:val="24"/>
          <w:lang w:eastAsia="it-IT"/>
        </w:rPr>
        <w:t>l'Ambito n.18</w:t>
      </w:r>
      <w:r w:rsidR="00333590">
        <w:rPr>
          <w:rFonts w:eastAsia="Times New Roman" w:cstheme="minorHAnsi"/>
          <w:sz w:val="24"/>
          <w:szCs w:val="24"/>
          <w:lang w:eastAsia="it-IT"/>
        </w:rPr>
        <w:t>,</w:t>
      </w:r>
      <w:r w:rsidR="00C43270">
        <w:rPr>
          <w:rFonts w:eastAsia="Times New Roman" w:cstheme="minorHAnsi"/>
          <w:sz w:val="24"/>
          <w:szCs w:val="24"/>
          <w:lang w:eastAsia="it-IT"/>
        </w:rPr>
        <w:t xml:space="preserve"> </w:t>
      </w:r>
      <w:r w:rsidR="00333590">
        <w:rPr>
          <w:rFonts w:eastAsia="Times New Roman" w:cstheme="minorHAnsi"/>
          <w:sz w:val="24"/>
          <w:szCs w:val="24"/>
          <w:lang w:eastAsia="it-IT"/>
        </w:rPr>
        <w:t xml:space="preserve">in modalità “a distanza” mediante l’applicativo Meet del </w:t>
      </w:r>
      <w:r w:rsidR="00F707B9">
        <w:rPr>
          <w:rFonts w:eastAsia="Times New Roman" w:cstheme="minorHAnsi"/>
          <w:sz w:val="24"/>
          <w:szCs w:val="24"/>
          <w:lang w:eastAsia="it-IT"/>
        </w:rPr>
        <w:t>Google Workspace</w:t>
      </w:r>
      <w:r w:rsidR="00333590">
        <w:rPr>
          <w:rFonts w:eastAsia="Times New Roman" w:cstheme="minorHAnsi"/>
          <w:sz w:val="24"/>
          <w:szCs w:val="24"/>
          <w:lang w:eastAsia="it-IT"/>
        </w:rPr>
        <w:t xml:space="preserve">, </w:t>
      </w:r>
      <w:r w:rsidR="00C43270">
        <w:rPr>
          <w:rFonts w:eastAsia="Times New Roman" w:cstheme="minorHAnsi"/>
          <w:sz w:val="24"/>
          <w:szCs w:val="24"/>
          <w:lang w:eastAsia="it-IT"/>
        </w:rPr>
        <w:t>per discutere il seguente o.d.g.:</w:t>
      </w:r>
    </w:p>
    <w:p w14:paraId="284681DE" w14:textId="62854936" w:rsidR="00C43270" w:rsidRPr="00C43270" w:rsidRDefault="00A6411D" w:rsidP="00C43270">
      <w:pPr>
        <w:pStyle w:val="Paragrafoelenco"/>
        <w:numPr>
          <w:ilvl w:val="0"/>
          <w:numId w:val="1"/>
        </w:numPr>
        <w:spacing w:after="0" w:line="360" w:lineRule="auto"/>
        <w:jc w:val="both"/>
        <w:rPr>
          <w:rFonts w:eastAsia="Times New Roman" w:cstheme="minorHAnsi"/>
          <w:sz w:val="24"/>
          <w:szCs w:val="24"/>
          <w:lang w:eastAsia="it-IT"/>
        </w:rPr>
      </w:pPr>
      <w:r>
        <w:rPr>
          <w:rFonts w:eastAsia="Times New Roman" w:cstheme="minorHAnsi"/>
          <w:sz w:val="24"/>
          <w:szCs w:val="24"/>
          <w:lang w:eastAsia="it-IT"/>
        </w:rPr>
        <w:t>Avvio del Piano Formazione Docenti Ambito 18 per l’a.s.202</w:t>
      </w:r>
      <w:r w:rsidR="00333590">
        <w:rPr>
          <w:rFonts w:eastAsia="Times New Roman" w:cstheme="minorHAnsi"/>
          <w:sz w:val="24"/>
          <w:szCs w:val="24"/>
          <w:lang w:eastAsia="it-IT"/>
        </w:rPr>
        <w:t>1</w:t>
      </w:r>
      <w:r>
        <w:rPr>
          <w:rFonts w:eastAsia="Times New Roman" w:cstheme="minorHAnsi"/>
          <w:sz w:val="24"/>
          <w:szCs w:val="24"/>
          <w:lang w:eastAsia="it-IT"/>
        </w:rPr>
        <w:t>-2</w:t>
      </w:r>
      <w:r w:rsidR="00333590">
        <w:rPr>
          <w:rFonts w:eastAsia="Times New Roman" w:cstheme="minorHAnsi"/>
          <w:sz w:val="24"/>
          <w:szCs w:val="24"/>
          <w:lang w:eastAsia="it-IT"/>
        </w:rPr>
        <w:t>2</w:t>
      </w:r>
    </w:p>
    <w:p w14:paraId="3A6C0FF1" w14:textId="77777777" w:rsidR="00C43270" w:rsidRPr="00C43270" w:rsidRDefault="00C43270" w:rsidP="00C43270">
      <w:pPr>
        <w:pStyle w:val="Paragrafoelenco"/>
        <w:numPr>
          <w:ilvl w:val="0"/>
          <w:numId w:val="1"/>
        </w:numPr>
        <w:spacing w:after="0" w:line="360" w:lineRule="auto"/>
        <w:jc w:val="both"/>
        <w:rPr>
          <w:rFonts w:eastAsia="Times New Roman" w:cstheme="minorHAnsi"/>
          <w:sz w:val="24"/>
          <w:szCs w:val="24"/>
          <w:lang w:eastAsia="it-IT"/>
        </w:rPr>
      </w:pPr>
      <w:r w:rsidRPr="00C43270">
        <w:rPr>
          <w:rFonts w:eastAsia="Times New Roman" w:cstheme="minorHAnsi"/>
          <w:sz w:val="24"/>
          <w:szCs w:val="24"/>
          <w:lang w:eastAsia="it-IT"/>
        </w:rPr>
        <w:t>Varie ed eventuali</w:t>
      </w:r>
    </w:p>
    <w:p w14:paraId="5EAC6CDC" w14:textId="1EA3F513" w:rsidR="00697F58" w:rsidRDefault="00555E96" w:rsidP="00555E96">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Presiede la seduta </w:t>
      </w:r>
      <w:r w:rsidR="005102BA">
        <w:rPr>
          <w:rFonts w:eastAsia="Times New Roman" w:cstheme="minorHAnsi"/>
          <w:sz w:val="24"/>
          <w:szCs w:val="24"/>
          <w:lang w:eastAsia="it-IT"/>
        </w:rPr>
        <w:t>la</w:t>
      </w:r>
      <w:r>
        <w:rPr>
          <w:rFonts w:eastAsia="Times New Roman" w:cstheme="minorHAnsi"/>
          <w:sz w:val="24"/>
          <w:szCs w:val="24"/>
          <w:lang w:eastAsia="it-IT"/>
        </w:rPr>
        <w:t xml:space="preserve"> DS </w:t>
      </w:r>
      <w:r w:rsidR="00A45FDE">
        <w:rPr>
          <w:rFonts w:eastAsia="Times New Roman" w:cstheme="minorHAnsi"/>
          <w:sz w:val="24"/>
          <w:szCs w:val="24"/>
          <w:lang w:eastAsia="it-IT"/>
        </w:rPr>
        <w:t>Annamaria Orso</w:t>
      </w:r>
      <w:r>
        <w:rPr>
          <w:rFonts w:eastAsia="Times New Roman" w:cstheme="minorHAnsi"/>
          <w:sz w:val="24"/>
          <w:szCs w:val="24"/>
          <w:lang w:eastAsia="it-IT"/>
        </w:rPr>
        <w:t>. Risultano p</w:t>
      </w:r>
      <w:r w:rsidRPr="00555E96">
        <w:rPr>
          <w:rFonts w:eastAsia="Times New Roman" w:cstheme="minorHAnsi"/>
          <w:sz w:val="24"/>
          <w:szCs w:val="24"/>
          <w:lang w:eastAsia="it-IT"/>
        </w:rPr>
        <w:t xml:space="preserve">resenti n. </w:t>
      </w:r>
      <w:r w:rsidR="00F707B9">
        <w:rPr>
          <w:rFonts w:eastAsia="Times New Roman" w:cstheme="minorHAnsi"/>
          <w:sz w:val="24"/>
          <w:szCs w:val="24"/>
          <w:lang w:eastAsia="it-IT"/>
        </w:rPr>
        <w:t>40</w:t>
      </w:r>
      <w:r w:rsidRPr="00555E96">
        <w:rPr>
          <w:rFonts w:eastAsia="Times New Roman" w:cstheme="minorHAnsi"/>
          <w:sz w:val="24"/>
          <w:szCs w:val="24"/>
          <w:lang w:eastAsia="it-IT"/>
        </w:rPr>
        <w:t xml:space="preserve"> unità su 54, come </w:t>
      </w:r>
      <w:r w:rsidR="00F707B9">
        <w:rPr>
          <w:rFonts w:eastAsia="Times New Roman" w:cstheme="minorHAnsi"/>
          <w:sz w:val="24"/>
          <w:szCs w:val="24"/>
          <w:lang w:eastAsia="it-IT"/>
        </w:rPr>
        <w:t xml:space="preserve">risulta sia </w:t>
      </w:r>
      <w:r w:rsidRPr="00555E96">
        <w:rPr>
          <w:rFonts w:eastAsia="Times New Roman" w:cstheme="minorHAnsi"/>
          <w:sz w:val="24"/>
          <w:szCs w:val="24"/>
          <w:lang w:eastAsia="it-IT"/>
        </w:rPr>
        <w:t>da</w:t>
      </w:r>
      <w:r w:rsidR="00F707B9">
        <w:rPr>
          <w:rFonts w:eastAsia="Times New Roman" w:cstheme="minorHAnsi"/>
          <w:sz w:val="24"/>
          <w:szCs w:val="24"/>
          <w:lang w:eastAsia="it-IT"/>
        </w:rPr>
        <w:t>l</w:t>
      </w:r>
      <w:r w:rsidRPr="00555E96">
        <w:rPr>
          <w:rFonts w:eastAsia="Times New Roman" w:cstheme="minorHAnsi"/>
          <w:sz w:val="24"/>
          <w:szCs w:val="24"/>
          <w:lang w:eastAsia="it-IT"/>
        </w:rPr>
        <w:t xml:space="preserve"> </w:t>
      </w:r>
      <w:r w:rsidR="00F707B9">
        <w:rPr>
          <w:rFonts w:eastAsia="Times New Roman" w:cstheme="minorHAnsi"/>
          <w:sz w:val="24"/>
          <w:szCs w:val="24"/>
          <w:lang w:eastAsia="it-IT"/>
        </w:rPr>
        <w:t xml:space="preserve">report del Meet contenente i log di collegamento che dal file </w:t>
      </w:r>
      <w:r w:rsidR="00A6411D">
        <w:rPr>
          <w:rFonts w:eastAsia="Times New Roman" w:cstheme="minorHAnsi"/>
          <w:sz w:val="24"/>
          <w:szCs w:val="24"/>
          <w:lang w:eastAsia="it-IT"/>
        </w:rPr>
        <w:t>di trascrizione della chat di Meet</w:t>
      </w:r>
      <w:r w:rsidRPr="00555E96">
        <w:rPr>
          <w:rFonts w:eastAsia="Times New Roman" w:cstheme="minorHAnsi"/>
          <w:sz w:val="24"/>
          <w:szCs w:val="24"/>
          <w:lang w:eastAsia="it-IT"/>
        </w:rPr>
        <w:t>. Funge da segretario verbalizzante</w:t>
      </w:r>
      <w:r w:rsidR="00C43270">
        <w:rPr>
          <w:rFonts w:eastAsia="Times New Roman" w:cstheme="minorHAnsi"/>
          <w:sz w:val="24"/>
          <w:szCs w:val="24"/>
          <w:lang w:eastAsia="it-IT"/>
        </w:rPr>
        <w:t xml:space="preserve"> </w:t>
      </w:r>
      <w:r w:rsidR="00AC0FC5">
        <w:rPr>
          <w:rFonts w:eastAsia="Times New Roman" w:cstheme="minorHAnsi"/>
          <w:sz w:val="24"/>
          <w:szCs w:val="24"/>
          <w:lang w:eastAsia="it-IT"/>
        </w:rPr>
        <w:t>la prof.ssa Paola Cinque dell'IS Torrente</w:t>
      </w:r>
      <w:r w:rsidRPr="00555E96">
        <w:rPr>
          <w:rFonts w:eastAsia="Times New Roman" w:cstheme="minorHAnsi"/>
          <w:sz w:val="24"/>
          <w:szCs w:val="24"/>
          <w:lang w:eastAsia="it-IT"/>
        </w:rPr>
        <w:t xml:space="preserve">. </w:t>
      </w:r>
    </w:p>
    <w:p w14:paraId="095735D8" w14:textId="61F9F9F6" w:rsidR="00F707B9" w:rsidRDefault="005102BA" w:rsidP="00555E96">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La</w:t>
      </w:r>
      <w:r w:rsidR="00697F58">
        <w:rPr>
          <w:rFonts w:eastAsia="Times New Roman" w:cstheme="minorHAnsi"/>
          <w:sz w:val="24"/>
          <w:szCs w:val="24"/>
          <w:lang w:eastAsia="it-IT"/>
        </w:rPr>
        <w:t xml:space="preserve"> DS </w:t>
      </w:r>
      <w:r w:rsidR="00F707B9">
        <w:rPr>
          <w:rFonts w:eastAsia="Times New Roman" w:cstheme="minorHAnsi"/>
          <w:sz w:val="24"/>
          <w:szCs w:val="24"/>
          <w:lang w:eastAsia="it-IT"/>
        </w:rPr>
        <w:t>Orso</w:t>
      </w:r>
      <w:r w:rsidR="00697F58">
        <w:rPr>
          <w:rFonts w:eastAsia="Times New Roman" w:cstheme="minorHAnsi"/>
          <w:sz w:val="24"/>
          <w:szCs w:val="24"/>
          <w:lang w:eastAsia="it-IT"/>
        </w:rPr>
        <w:t xml:space="preserve"> saluta tutti i presenti e </w:t>
      </w:r>
      <w:r w:rsidR="00B50290">
        <w:rPr>
          <w:rFonts w:eastAsia="Times New Roman" w:cstheme="minorHAnsi"/>
          <w:sz w:val="24"/>
          <w:szCs w:val="24"/>
          <w:lang w:eastAsia="it-IT"/>
        </w:rPr>
        <w:t>apre la seduta</w:t>
      </w:r>
      <w:r w:rsidR="00F656D2">
        <w:rPr>
          <w:rFonts w:eastAsia="Times New Roman" w:cstheme="minorHAnsi"/>
          <w:sz w:val="24"/>
          <w:szCs w:val="24"/>
          <w:lang w:eastAsia="it-IT"/>
        </w:rPr>
        <w:t xml:space="preserve">. Prima di illustrare </w:t>
      </w:r>
      <w:r>
        <w:rPr>
          <w:rFonts w:eastAsia="Times New Roman" w:cstheme="minorHAnsi"/>
          <w:sz w:val="24"/>
          <w:szCs w:val="24"/>
          <w:lang w:eastAsia="it-IT"/>
        </w:rPr>
        <w:t xml:space="preserve">in slide </w:t>
      </w:r>
      <w:r w:rsidR="00F656D2">
        <w:rPr>
          <w:rFonts w:eastAsia="Times New Roman" w:cstheme="minorHAnsi"/>
          <w:sz w:val="24"/>
          <w:szCs w:val="24"/>
          <w:lang w:eastAsia="it-IT"/>
        </w:rPr>
        <w:t>il percorso di avvio del nuovo piano di formazione, condivide sullo schermo un grafico riepilogativo relativo al monitoraggio dell’a.s.2020-21, dal quale emerge un dato che richiede una riflessione collettiva: il 33% delle istituzioni scolastiche dell’ambito 18 (pari a n.18 scuole)</w:t>
      </w:r>
      <w:r w:rsidR="00324921">
        <w:rPr>
          <w:rFonts w:eastAsia="Times New Roman" w:cstheme="minorHAnsi"/>
          <w:sz w:val="24"/>
          <w:szCs w:val="24"/>
          <w:lang w:eastAsia="it-IT"/>
        </w:rPr>
        <w:t xml:space="preserve"> non ha utilizzato i fondi ricevuti e </w:t>
      </w:r>
      <w:r w:rsidR="002C11F6">
        <w:rPr>
          <w:rFonts w:eastAsia="Times New Roman" w:cstheme="minorHAnsi"/>
          <w:sz w:val="24"/>
          <w:szCs w:val="24"/>
          <w:lang w:eastAsia="it-IT"/>
        </w:rPr>
        <w:t>si è impegnata</w:t>
      </w:r>
      <w:r w:rsidR="00324921">
        <w:rPr>
          <w:rFonts w:eastAsia="Times New Roman" w:cstheme="minorHAnsi"/>
          <w:sz w:val="24"/>
          <w:szCs w:val="24"/>
          <w:lang w:eastAsia="it-IT"/>
        </w:rPr>
        <w:t xml:space="preserve"> a restituire l’acconto alla scuola polo, a fronte del 67% (</w:t>
      </w:r>
      <w:r w:rsidR="00324921" w:rsidRPr="00324921">
        <w:rPr>
          <w:rFonts w:eastAsia="Times New Roman" w:cstheme="minorHAnsi"/>
          <w:sz w:val="24"/>
          <w:szCs w:val="24"/>
          <w:lang w:eastAsia="it-IT"/>
        </w:rPr>
        <w:t>pari a n.</w:t>
      </w:r>
      <w:r w:rsidR="00324921">
        <w:rPr>
          <w:rFonts w:eastAsia="Times New Roman" w:cstheme="minorHAnsi"/>
          <w:sz w:val="24"/>
          <w:szCs w:val="24"/>
          <w:lang w:eastAsia="it-IT"/>
        </w:rPr>
        <w:t>36</w:t>
      </w:r>
      <w:r w:rsidR="00324921" w:rsidRPr="00324921">
        <w:rPr>
          <w:rFonts w:eastAsia="Times New Roman" w:cstheme="minorHAnsi"/>
          <w:sz w:val="24"/>
          <w:szCs w:val="24"/>
          <w:lang w:eastAsia="it-IT"/>
        </w:rPr>
        <w:t xml:space="preserve"> scuole</w:t>
      </w:r>
      <w:r w:rsidR="00324921">
        <w:rPr>
          <w:rFonts w:eastAsia="Times New Roman" w:cstheme="minorHAnsi"/>
          <w:sz w:val="24"/>
          <w:szCs w:val="24"/>
          <w:lang w:eastAsia="it-IT"/>
        </w:rPr>
        <w:t xml:space="preserve">) che ha regolarmente portato a termine le attività formative del PNFD. </w:t>
      </w:r>
    </w:p>
    <w:p w14:paraId="348D8693" w14:textId="48551619" w:rsidR="00324921" w:rsidRDefault="00B950F6" w:rsidP="00B07A77">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A tal proposito, </w:t>
      </w:r>
      <w:r w:rsidR="005102BA">
        <w:rPr>
          <w:rFonts w:eastAsia="Times New Roman" w:cstheme="minorHAnsi"/>
          <w:sz w:val="24"/>
          <w:szCs w:val="24"/>
          <w:lang w:eastAsia="it-IT"/>
        </w:rPr>
        <w:t>la Ds Orso</w:t>
      </w:r>
      <w:r w:rsidR="002C11F6">
        <w:rPr>
          <w:rFonts w:eastAsia="Times New Roman" w:cstheme="minorHAnsi"/>
          <w:sz w:val="24"/>
          <w:szCs w:val="24"/>
          <w:lang w:eastAsia="it-IT"/>
        </w:rPr>
        <w:t xml:space="preserve"> </w:t>
      </w:r>
      <w:r>
        <w:rPr>
          <w:rFonts w:eastAsia="Times New Roman" w:cstheme="minorHAnsi"/>
          <w:sz w:val="24"/>
          <w:szCs w:val="24"/>
          <w:lang w:eastAsia="it-IT"/>
        </w:rPr>
        <w:t>a</w:t>
      </w:r>
      <w:r w:rsidR="00B07A77">
        <w:rPr>
          <w:rFonts w:eastAsia="Times New Roman" w:cstheme="minorHAnsi"/>
          <w:sz w:val="24"/>
          <w:szCs w:val="24"/>
          <w:lang w:eastAsia="it-IT"/>
        </w:rPr>
        <w:t>nticipa che</w:t>
      </w:r>
      <w:r>
        <w:rPr>
          <w:rFonts w:eastAsia="Times New Roman" w:cstheme="minorHAnsi"/>
          <w:sz w:val="24"/>
          <w:szCs w:val="24"/>
          <w:lang w:eastAsia="it-IT"/>
        </w:rPr>
        <w:t xml:space="preserve"> </w:t>
      </w:r>
      <w:r w:rsidR="00AB5065">
        <w:rPr>
          <w:rFonts w:eastAsia="Times New Roman" w:cstheme="minorHAnsi"/>
          <w:sz w:val="24"/>
          <w:szCs w:val="24"/>
          <w:lang w:eastAsia="it-IT"/>
        </w:rPr>
        <w:t xml:space="preserve">la nota dell’USR Campania </w:t>
      </w:r>
      <w:r w:rsidR="00AB5065" w:rsidRPr="00AB5065">
        <w:rPr>
          <w:rFonts w:eastAsia="Times New Roman" w:cstheme="minorHAnsi"/>
          <w:sz w:val="24"/>
          <w:szCs w:val="24"/>
          <w:lang w:eastAsia="it-IT"/>
        </w:rPr>
        <w:t>n.965 del 12.01.2022</w:t>
      </w:r>
      <w:r w:rsidR="00B07A77">
        <w:rPr>
          <w:rFonts w:eastAsia="Times New Roman" w:cstheme="minorHAnsi"/>
          <w:sz w:val="24"/>
          <w:szCs w:val="24"/>
          <w:lang w:eastAsia="it-IT"/>
        </w:rPr>
        <w:t xml:space="preserve"> specifica che </w:t>
      </w:r>
      <w:r w:rsidR="00815B78">
        <w:rPr>
          <w:rFonts w:eastAsia="Times New Roman" w:cstheme="minorHAnsi"/>
          <w:sz w:val="24"/>
          <w:szCs w:val="24"/>
          <w:lang w:eastAsia="it-IT"/>
        </w:rPr>
        <w:t>deve essere</w:t>
      </w:r>
      <w:r w:rsidR="00B07A77">
        <w:rPr>
          <w:rFonts w:eastAsia="Times New Roman" w:cstheme="minorHAnsi"/>
          <w:sz w:val="24"/>
          <w:szCs w:val="24"/>
          <w:lang w:eastAsia="it-IT"/>
        </w:rPr>
        <w:t xml:space="preserve"> in ogni caso e</w:t>
      </w:r>
      <w:r w:rsidR="00B07A77" w:rsidRPr="00B07A77">
        <w:rPr>
          <w:rFonts w:eastAsia="Times New Roman" w:cstheme="minorHAnsi"/>
          <w:sz w:val="24"/>
          <w:szCs w:val="24"/>
          <w:lang w:eastAsia="it-IT"/>
        </w:rPr>
        <w:t>vita</w:t>
      </w:r>
      <w:r w:rsidR="00B07A77">
        <w:rPr>
          <w:rFonts w:eastAsia="Times New Roman" w:cstheme="minorHAnsi"/>
          <w:sz w:val="24"/>
          <w:szCs w:val="24"/>
          <w:lang w:eastAsia="it-IT"/>
        </w:rPr>
        <w:t>to</w:t>
      </w:r>
      <w:r w:rsidR="00B07A77" w:rsidRPr="00B07A77">
        <w:rPr>
          <w:rFonts w:eastAsia="Times New Roman" w:cstheme="minorHAnsi"/>
          <w:sz w:val="24"/>
          <w:szCs w:val="24"/>
          <w:lang w:eastAsia="it-IT"/>
        </w:rPr>
        <w:t xml:space="preserve"> il mancato utilizzo delle risorse</w:t>
      </w:r>
      <w:r w:rsidR="00B07A77">
        <w:rPr>
          <w:rFonts w:eastAsia="Times New Roman" w:cstheme="minorHAnsi"/>
          <w:sz w:val="24"/>
          <w:szCs w:val="24"/>
          <w:lang w:eastAsia="it-IT"/>
        </w:rPr>
        <w:t xml:space="preserve"> da parte di tutte le istituzioni scolastiche destinatarie del finanziamento ministeriale per il PNFD</w:t>
      </w:r>
      <w:r w:rsidR="008A4183">
        <w:rPr>
          <w:rFonts w:eastAsia="Times New Roman" w:cstheme="minorHAnsi"/>
          <w:sz w:val="24"/>
          <w:szCs w:val="24"/>
          <w:lang w:eastAsia="it-IT"/>
        </w:rPr>
        <w:t>.</w:t>
      </w:r>
    </w:p>
    <w:p w14:paraId="5ED1ABA2" w14:textId="2AB450C2" w:rsidR="008A4183" w:rsidRDefault="008A4183" w:rsidP="00180185">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Anche per questo ultimo anno della seconda triennalità del Piano di formazione </w:t>
      </w:r>
      <w:r w:rsidR="00815B78">
        <w:rPr>
          <w:rFonts w:eastAsia="Times New Roman" w:cstheme="minorHAnsi"/>
          <w:sz w:val="24"/>
          <w:szCs w:val="24"/>
          <w:lang w:eastAsia="it-IT"/>
        </w:rPr>
        <w:t>il M</w:t>
      </w:r>
      <w:r w:rsidR="005102BA">
        <w:rPr>
          <w:rFonts w:eastAsia="Times New Roman" w:cstheme="minorHAnsi"/>
          <w:sz w:val="24"/>
          <w:szCs w:val="24"/>
          <w:lang w:eastAsia="it-IT"/>
        </w:rPr>
        <w:t>i</w:t>
      </w:r>
      <w:r w:rsidR="00815B78">
        <w:rPr>
          <w:rFonts w:eastAsia="Times New Roman" w:cstheme="minorHAnsi"/>
          <w:sz w:val="24"/>
          <w:szCs w:val="24"/>
          <w:lang w:eastAsia="it-IT"/>
        </w:rPr>
        <w:t>nistero</w:t>
      </w:r>
      <w:r>
        <w:rPr>
          <w:rFonts w:eastAsia="Times New Roman" w:cstheme="minorHAnsi"/>
          <w:sz w:val="24"/>
          <w:szCs w:val="24"/>
          <w:lang w:eastAsia="it-IT"/>
        </w:rPr>
        <w:t xml:space="preserve"> conferma la distinzione tra la formazione di Ambito</w:t>
      </w:r>
      <w:r w:rsidR="005102BA">
        <w:rPr>
          <w:rFonts w:eastAsia="Times New Roman" w:cstheme="minorHAnsi"/>
          <w:sz w:val="24"/>
          <w:szCs w:val="24"/>
          <w:lang w:eastAsia="it-IT"/>
        </w:rPr>
        <w:t xml:space="preserve"> -</w:t>
      </w:r>
      <w:r>
        <w:rPr>
          <w:rFonts w:eastAsia="Times New Roman" w:cstheme="minorHAnsi"/>
          <w:sz w:val="24"/>
          <w:szCs w:val="24"/>
          <w:lang w:eastAsia="it-IT"/>
        </w:rPr>
        <w:t xml:space="preserve"> affidata direttamente alle scuole polo con una quota specifica, </w:t>
      </w:r>
      <w:r w:rsidRPr="008A4183">
        <w:rPr>
          <w:rFonts w:eastAsia="Times New Roman" w:cstheme="minorHAnsi"/>
          <w:sz w:val="24"/>
          <w:szCs w:val="24"/>
          <w:lang w:eastAsia="it-IT"/>
        </w:rPr>
        <w:t>per la gestione coordinata sul territorio delle</w:t>
      </w:r>
      <w:r>
        <w:rPr>
          <w:rFonts w:eastAsia="Times New Roman" w:cstheme="minorHAnsi"/>
          <w:sz w:val="24"/>
          <w:szCs w:val="24"/>
          <w:lang w:eastAsia="it-IT"/>
        </w:rPr>
        <w:t xml:space="preserve"> </w:t>
      </w:r>
      <w:r w:rsidRPr="008A4183">
        <w:rPr>
          <w:rFonts w:eastAsia="Times New Roman" w:cstheme="minorHAnsi"/>
          <w:sz w:val="24"/>
          <w:szCs w:val="24"/>
          <w:lang w:eastAsia="it-IT"/>
        </w:rPr>
        <w:t>iniziative di formazione previste</w:t>
      </w:r>
      <w:r>
        <w:rPr>
          <w:rFonts w:eastAsia="Times New Roman" w:cstheme="minorHAnsi"/>
          <w:sz w:val="24"/>
          <w:szCs w:val="24"/>
          <w:lang w:eastAsia="it-IT"/>
        </w:rPr>
        <w:t xml:space="preserve"> </w:t>
      </w:r>
      <w:r w:rsidRPr="008A4183">
        <w:rPr>
          <w:rFonts w:eastAsia="Times New Roman" w:cstheme="minorHAnsi"/>
          <w:sz w:val="24"/>
          <w:szCs w:val="24"/>
          <w:lang w:eastAsia="it-IT"/>
        </w:rPr>
        <w:t>dall'Amministrazione scolastica, sulle tematiche</w:t>
      </w:r>
      <w:r>
        <w:rPr>
          <w:rFonts w:eastAsia="Times New Roman" w:cstheme="minorHAnsi"/>
          <w:sz w:val="24"/>
          <w:szCs w:val="24"/>
          <w:lang w:eastAsia="it-IT"/>
        </w:rPr>
        <w:t xml:space="preserve"> </w:t>
      </w:r>
      <w:r w:rsidRPr="008A4183">
        <w:rPr>
          <w:rFonts w:eastAsia="Times New Roman" w:cstheme="minorHAnsi"/>
          <w:sz w:val="24"/>
          <w:szCs w:val="24"/>
          <w:lang w:eastAsia="it-IT"/>
        </w:rPr>
        <w:t>di interesse nazionale</w:t>
      </w:r>
      <w:r>
        <w:rPr>
          <w:rFonts w:eastAsia="Times New Roman" w:cstheme="minorHAnsi"/>
          <w:sz w:val="24"/>
          <w:szCs w:val="24"/>
          <w:lang w:eastAsia="it-IT"/>
        </w:rPr>
        <w:t xml:space="preserve"> elencate nella </w:t>
      </w:r>
      <w:r w:rsidR="0015520C">
        <w:rPr>
          <w:rFonts w:eastAsia="Times New Roman" w:cstheme="minorHAnsi"/>
          <w:sz w:val="24"/>
          <w:szCs w:val="24"/>
          <w:lang w:eastAsia="it-IT"/>
        </w:rPr>
        <w:t xml:space="preserve">Nota della DGPER </w:t>
      </w:r>
      <w:r w:rsidR="00180185" w:rsidRPr="00180185">
        <w:rPr>
          <w:rFonts w:eastAsia="Times New Roman" w:cstheme="minorHAnsi"/>
          <w:sz w:val="24"/>
          <w:szCs w:val="24"/>
          <w:lang w:eastAsia="it-IT"/>
        </w:rPr>
        <w:t>prot. n. 37638 del</w:t>
      </w:r>
      <w:r w:rsidR="00180185">
        <w:rPr>
          <w:rFonts w:eastAsia="Times New Roman" w:cstheme="minorHAnsi"/>
          <w:sz w:val="24"/>
          <w:szCs w:val="24"/>
          <w:lang w:eastAsia="it-IT"/>
        </w:rPr>
        <w:t xml:space="preserve"> </w:t>
      </w:r>
      <w:r w:rsidR="00180185" w:rsidRPr="00180185">
        <w:rPr>
          <w:rFonts w:eastAsia="Times New Roman" w:cstheme="minorHAnsi"/>
          <w:sz w:val="24"/>
          <w:szCs w:val="24"/>
          <w:lang w:eastAsia="it-IT"/>
        </w:rPr>
        <w:t>30.11.2021</w:t>
      </w:r>
      <w:r w:rsidR="005102BA">
        <w:rPr>
          <w:rFonts w:eastAsia="Times New Roman" w:cstheme="minorHAnsi"/>
          <w:sz w:val="24"/>
          <w:szCs w:val="24"/>
          <w:lang w:eastAsia="it-IT"/>
        </w:rPr>
        <w:t xml:space="preserve"> -</w:t>
      </w:r>
      <w:r w:rsidR="00180185">
        <w:rPr>
          <w:rFonts w:eastAsia="Times New Roman" w:cstheme="minorHAnsi"/>
          <w:sz w:val="24"/>
          <w:szCs w:val="24"/>
          <w:lang w:eastAsia="it-IT"/>
        </w:rPr>
        <w:t xml:space="preserve"> e la formazione gestita direttamente dalle singole scuole</w:t>
      </w:r>
      <w:r w:rsidR="005102BA">
        <w:rPr>
          <w:rFonts w:eastAsia="Times New Roman" w:cstheme="minorHAnsi"/>
          <w:sz w:val="24"/>
          <w:szCs w:val="24"/>
          <w:lang w:eastAsia="it-IT"/>
        </w:rPr>
        <w:t>,</w:t>
      </w:r>
      <w:r w:rsidR="00180185">
        <w:rPr>
          <w:rFonts w:eastAsia="Times New Roman" w:cstheme="minorHAnsi"/>
          <w:sz w:val="24"/>
          <w:szCs w:val="24"/>
          <w:lang w:eastAsia="it-IT"/>
        </w:rPr>
        <w:t xml:space="preserve"> </w:t>
      </w:r>
      <w:r w:rsidR="00180185" w:rsidRPr="00180185">
        <w:rPr>
          <w:rFonts w:eastAsia="Times New Roman" w:cstheme="minorHAnsi"/>
          <w:sz w:val="24"/>
          <w:szCs w:val="24"/>
          <w:lang w:eastAsia="it-IT"/>
        </w:rPr>
        <w:t>per far fronte alle esigenze di</w:t>
      </w:r>
      <w:r w:rsidR="00180185">
        <w:rPr>
          <w:rFonts w:eastAsia="Times New Roman" w:cstheme="minorHAnsi"/>
          <w:sz w:val="24"/>
          <w:szCs w:val="24"/>
          <w:lang w:eastAsia="it-IT"/>
        </w:rPr>
        <w:t xml:space="preserve"> </w:t>
      </w:r>
      <w:r w:rsidR="00180185" w:rsidRPr="00180185">
        <w:rPr>
          <w:rFonts w:eastAsia="Times New Roman" w:cstheme="minorHAnsi"/>
          <w:sz w:val="24"/>
          <w:szCs w:val="24"/>
          <w:lang w:eastAsia="it-IT"/>
        </w:rPr>
        <w:t xml:space="preserve">formazione autonomamente deliberate </w:t>
      </w:r>
      <w:r w:rsidR="00180185">
        <w:rPr>
          <w:rFonts w:eastAsia="Times New Roman" w:cstheme="minorHAnsi"/>
          <w:sz w:val="24"/>
          <w:szCs w:val="24"/>
          <w:lang w:eastAsia="it-IT"/>
        </w:rPr>
        <w:t>dai CDD e inserite nel PTOF.</w:t>
      </w:r>
    </w:p>
    <w:p w14:paraId="78C3E113" w14:textId="24F96C33" w:rsidR="00180185" w:rsidRDefault="005102BA" w:rsidP="00180185">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lastRenderedPageBreak/>
        <w:t>Si</w:t>
      </w:r>
      <w:r w:rsidR="00180185">
        <w:rPr>
          <w:rFonts w:eastAsia="Times New Roman" w:cstheme="minorHAnsi"/>
          <w:sz w:val="24"/>
          <w:szCs w:val="24"/>
          <w:lang w:eastAsia="it-IT"/>
        </w:rPr>
        <w:t xml:space="preserve"> conferma l’intenzione dell’I.S. Torrente di continuare ad erogare </w:t>
      </w:r>
      <w:r w:rsidR="00ED2E95">
        <w:rPr>
          <w:rFonts w:eastAsia="Times New Roman" w:cstheme="minorHAnsi"/>
          <w:sz w:val="24"/>
          <w:szCs w:val="24"/>
          <w:lang w:eastAsia="it-IT"/>
        </w:rPr>
        <w:t xml:space="preserve">una formazione di II livello che prevede </w:t>
      </w:r>
      <w:r w:rsidR="00180185">
        <w:rPr>
          <w:rFonts w:eastAsia="Times New Roman" w:cstheme="minorHAnsi"/>
          <w:sz w:val="24"/>
          <w:szCs w:val="24"/>
          <w:lang w:eastAsia="it-IT"/>
        </w:rPr>
        <w:t xml:space="preserve">unità formative da 25 ore </w:t>
      </w:r>
      <w:r w:rsidR="00180185" w:rsidRPr="00180185">
        <w:rPr>
          <w:rFonts w:eastAsia="Times New Roman" w:cstheme="minorHAnsi"/>
          <w:sz w:val="24"/>
          <w:szCs w:val="24"/>
          <w:lang w:eastAsia="it-IT"/>
        </w:rPr>
        <w:t>su temi segnalati come prioritari a livello</w:t>
      </w:r>
      <w:r w:rsidR="00ED2E95">
        <w:rPr>
          <w:rFonts w:eastAsia="Times New Roman" w:cstheme="minorHAnsi"/>
          <w:sz w:val="24"/>
          <w:szCs w:val="24"/>
          <w:lang w:eastAsia="it-IT"/>
        </w:rPr>
        <w:t xml:space="preserve"> </w:t>
      </w:r>
      <w:r w:rsidR="00180185" w:rsidRPr="00180185">
        <w:rPr>
          <w:rFonts w:eastAsia="Times New Roman" w:cstheme="minorHAnsi"/>
          <w:sz w:val="24"/>
          <w:szCs w:val="24"/>
          <w:lang w:eastAsia="it-IT"/>
        </w:rPr>
        <w:t>nazionale</w:t>
      </w:r>
      <w:r w:rsidR="00ED2E95">
        <w:rPr>
          <w:rFonts w:eastAsia="Times New Roman" w:cstheme="minorHAnsi"/>
          <w:sz w:val="24"/>
          <w:szCs w:val="24"/>
          <w:lang w:eastAsia="it-IT"/>
        </w:rPr>
        <w:t>,</w:t>
      </w:r>
      <w:r w:rsidR="00180185" w:rsidRPr="00180185">
        <w:rPr>
          <w:rFonts w:eastAsia="Times New Roman" w:cstheme="minorHAnsi"/>
          <w:sz w:val="24"/>
          <w:szCs w:val="24"/>
          <w:lang w:eastAsia="it-IT"/>
        </w:rPr>
        <w:t xml:space="preserve"> rivolt</w:t>
      </w:r>
      <w:r w:rsidR="00ED2E95">
        <w:rPr>
          <w:rFonts w:eastAsia="Times New Roman" w:cstheme="minorHAnsi"/>
          <w:sz w:val="24"/>
          <w:szCs w:val="24"/>
          <w:lang w:eastAsia="it-IT"/>
        </w:rPr>
        <w:t>e</w:t>
      </w:r>
      <w:r w:rsidR="00180185" w:rsidRPr="00180185">
        <w:rPr>
          <w:rFonts w:eastAsia="Times New Roman" w:cstheme="minorHAnsi"/>
          <w:sz w:val="24"/>
          <w:szCs w:val="24"/>
          <w:lang w:eastAsia="it-IT"/>
        </w:rPr>
        <w:t xml:space="preserve"> a gruppi delimitati di insegnanti</w:t>
      </w:r>
      <w:r w:rsidR="00ED2E95">
        <w:rPr>
          <w:rFonts w:eastAsia="Times New Roman" w:cstheme="minorHAnsi"/>
          <w:sz w:val="24"/>
          <w:szCs w:val="24"/>
          <w:lang w:eastAsia="it-IT"/>
        </w:rPr>
        <w:t xml:space="preserve"> </w:t>
      </w:r>
      <w:r w:rsidR="00180185" w:rsidRPr="00180185">
        <w:rPr>
          <w:rFonts w:eastAsia="Times New Roman" w:cstheme="minorHAnsi"/>
          <w:sz w:val="24"/>
          <w:szCs w:val="24"/>
          <w:lang w:eastAsia="it-IT"/>
        </w:rPr>
        <w:t>individuati come figure di facilitatori della</w:t>
      </w:r>
      <w:r w:rsidR="00ED2E95">
        <w:rPr>
          <w:rFonts w:eastAsia="Times New Roman" w:cstheme="minorHAnsi"/>
          <w:sz w:val="24"/>
          <w:szCs w:val="24"/>
          <w:lang w:eastAsia="it-IT"/>
        </w:rPr>
        <w:t xml:space="preserve"> </w:t>
      </w:r>
      <w:r w:rsidR="00180185" w:rsidRPr="00180185">
        <w:rPr>
          <w:rFonts w:eastAsia="Times New Roman" w:cstheme="minorHAnsi"/>
          <w:sz w:val="24"/>
          <w:szCs w:val="24"/>
          <w:lang w:eastAsia="it-IT"/>
        </w:rPr>
        <w:t>formazione (tutor, coordinatori, referenti)</w:t>
      </w:r>
      <w:r w:rsidR="00ED2E95">
        <w:rPr>
          <w:rFonts w:eastAsia="Times New Roman" w:cstheme="minorHAnsi"/>
          <w:sz w:val="24"/>
          <w:szCs w:val="24"/>
          <w:lang w:eastAsia="it-IT"/>
        </w:rPr>
        <w:t xml:space="preserve">, in modo che </w:t>
      </w:r>
      <w:r w:rsidR="00180185" w:rsidRPr="00180185">
        <w:rPr>
          <w:rFonts w:eastAsia="Times New Roman" w:cstheme="minorHAnsi"/>
          <w:sz w:val="24"/>
          <w:szCs w:val="24"/>
          <w:lang w:eastAsia="it-IT"/>
        </w:rPr>
        <w:t xml:space="preserve">le iniziative formative </w:t>
      </w:r>
      <w:r w:rsidR="00ED2E95">
        <w:rPr>
          <w:rFonts w:eastAsia="Times New Roman" w:cstheme="minorHAnsi"/>
          <w:sz w:val="24"/>
          <w:szCs w:val="24"/>
          <w:lang w:eastAsia="it-IT"/>
        </w:rPr>
        <w:t>possano assumere</w:t>
      </w:r>
      <w:r w:rsidR="00180185" w:rsidRPr="00180185">
        <w:rPr>
          <w:rFonts w:eastAsia="Times New Roman" w:cstheme="minorHAnsi"/>
          <w:sz w:val="24"/>
          <w:szCs w:val="24"/>
          <w:lang w:eastAsia="it-IT"/>
        </w:rPr>
        <w:t xml:space="preserve"> un</w:t>
      </w:r>
      <w:r w:rsidR="00ED2E95">
        <w:rPr>
          <w:rFonts w:eastAsia="Times New Roman" w:cstheme="minorHAnsi"/>
          <w:sz w:val="24"/>
          <w:szCs w:val="24"/>
          <w:lang w:eastAsia="it-IT"/>
        </w:rPr>
        <w:t xml:space="preserve"> </w:t>
      </w:r>
      <w:r w:rsidR="00180185" w:rsidRPr="00180185">
        <w:rPr>
          <w:rFonts w:eastAsia="Times New Roman" w:cstheme="minorHAnsi"/>
          <w:sz w:val="24"/>
          <w:szCs w:val="24"/>
          <w:lang w:eastAsia="it-IT"/>
        </w:rPr>
        <w:t>carattere di sistema per agevolare una più</w:t>
      </w:r>
      <w:r w:rsidR="00ED2E95">
        <w:rPr>
          <w:rFonts w:eastAsia="Times New Roman" w:cstheme="minorHAnsi"/>
          <w:sz w:val="24"/>
          <w:szCs w:val="24"/>
          <w:lang w:eastAsia="it-IT"/>
        </w:rPr>
        <w:t xml:space="preserve"> </w:t>
      </w:r>
      <w:r w:rsidR="00180185" w:rsidRPr="00180185">
        <w:rPr>
          <w:rFonts w:eastAsia="Times New Roman" w:cstheme="minorHAnsi"/>
          <w:sz w:val="24"/>
          <w:szCs w:val="24"/>
          <w:lang w:eastAsia="it-IT"/>
        </w:rPr>
        <w:t>capillare azione formativa all’interno delle</w:t>
      </w:r>
      <w:r w:rsidR="00ED2E95">
        <w:rPr>
          <w:rFonts w:eastAsia="Times New Roman" w:cstheme="minorHAnsi"/>
          <w:sz w:val="24"/>
          <w:szCs w:val="24"/>
          <w:lang w:eastAsia="it-IT"/>
        </w:rPr>
        <w:t xml:space="preserve"> </w:t>
      </w:r>
      <w:r w:rsidR="00180185" w:rsidRPr="00180185">
        <w:rPr>
          <w:rFonts w:eastAsia="Times New Roman" w:cstheme="minorHAnsi"/>
          <w:sz w:val="24"/>
          <w:szCs w:val="24"/>
          <w:lang w:eastAsia="it-IT"/>
        </w:rPr>
        <w:t>scuole</w:t>
      </w:r>
      <w:r w:rsidR="00ED2E95">
        <w:rPr>
          <w:rFonts w:eastAsia="Times New Roman" w:cstheme="minorHAnsi"/>
          <w:sz w:val="24"/>
          <w:szCs w:val="24"/>
          <w:lang w:eastAsia="it-IT"/>
        </w:rPr>
        <w:t>.</w:t>
      </w:r>
    </w:p>
    <w:p w14:paraId="56FC6226" w14:textId="59B89C60" w:rsidR="00ED2E95" w:rsidRDefault="0037600E"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In merito al finanziamento, la ripartizione per le 54 scuole dell’ambito è contenuta nell’Allegato alla </w:t>
      </w:r>
      <w:r w:rsidRPr="0037600E">
        <w:rPr>
          <w:rFonts w:eastAsia="Times New Roman" w:cstheme="minorHAnsi"/>
          <w:sz w:val="24"/>
          <w:szCs w:val="24"/>
          <w:lang w:eastAsia="it-IT"/>
        </w:rPr>
        <w:t xml:space="preserve">Nota </w:t>
      </w:r>
      <w:r>
        <w:rPr>
          <w:rFonts w:eastAsia="Times New Roman" w:cstheme="minorHAnsi"/>
          <w:sz w:val="24"/>
          <w:szCs w:val="24"/>
          <w:lang w:eastAsia="it-IT"/>
        </w:rPr>
        <w:t xml:space="preserve">della </w:t>
      </w:r>
      <w:r w:rsidRPr="0037600E">
        <w:rPr>
          <w:rFonts w:eastAsia="Times New Roman" w:cstheme="minorHAnsi"/>
          <w:sz w:val="24"/>
          <w:szCs w:val="24"/>
          <w:lang w:eastAsia="it-IT"/>
        </w:rPr>
        <w:t>DGPER</w:t>
      </w:r>
      <w:r>
        <w:rPr>
          <w:rFonts w:eastAsia="Times New Roman" w:cstheme="minorHAnsi"/>
          <w:sz w:val="24"/>
          <w:szCs w:val="24"/>
          <w:lang w:eastAsia="it-IT"/>
        </w:rPr>
        <w:t xml:space="preserve"> </w:t>
      </w:r>
      <w:r w:rsidRPr="0037600E">
        <w:rPr>
          <w:rFonts w:eastAsia="Times New Roman" w:cstheme="minorHAnsi"/>
          <w:sz w:val="24"/>
          <w:szCs w:val="24"/>
          <w:lang w:eastAsia="it-IT"/>
        </w:rPr>
        <w:t>n.39403 del 21.12.2021</w:t>
      </w:r>
      <w:r>
        <w:rPr>
          <w:rFonts w:eastAsia="Times New Roman" w:cstheme="minorHAnsi"/>
          <w:sz w:val="24"/>
          <w:szCs w:val="24"/>
          <w:lang w:eastAsia="it-IT"/>
        </w:rPr>
        <w:t xml:space="preserve">, </w:t>
      </w:r>
      <w:r w:rsidR="002C11F6">
        <w:rPr>
          <w:rFonts w:eastAsia="Times New Roman" w:cstheme="minorHAnsi"/>
          <w:sz w:val="24"/>
          <w:szCs w:val="24"/>
          <w:lang w:eastAsia="it-IT"/>
        </w:rPr>
        <w:t xml:space="preserve">che è stato </w:t>
      </w:r>
      <w:r>
        <w:rPr>
          <w:rFonts w:eastAsia="Times New Roman" w:cstheme="minorHAnsi"/>
          <w:sz w:val="24"/>
          <w:szCs w:val="24"/>
          <w:lang w:eastAsia="it-IT"/>
        </w:rPr>
        <w:t xml:space="preserve">trasmesso alle istituzioni dell’Ambito 18 unitamente alla convocazione per </w:t>
      </w:r>
      <w:r w:rsidR="002C11F6">
        <w:rPr>
          <w:rFonts w:eastAsia="Times New Roman" w:cstheme="minorHAnsi"/>
          <w:sz w:val="24"/>
          <w:szCs w:val="24"/>
          <w:lang w:eastAsia="it-IT"/>
        </w:rPr>
        <w:t xml:space="preserve">la conferenza di servizio. </w:t>
      </w:r>
    </w:p>
    <w:p w14:paraId="4173667B" w14:textId="4D6D2A45" w:rsidR="002C11F6" w:rsidRDefault="002C11F6" w:rsidP="002C11F6">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Si ribadisce, nella nota ministeriale, anche la necessità che ciascuna scuola qualifichi le proprie iniziative formative sulla piattaforma S.O.F.I.A. per consentire un opportuno monitoraggio delle azioni intraprese e realizzate.</w:t>
      </w:r>
    </w:p>
    <w:p w14:paraId="5D74A7F9" w14:textId="46EC211A" w:rsidR="0023435A" w:rsidRDefault="00815B78"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Si passa, quindi, alla</w:t>
      </w:r>
      <w:r w:rsidR="002C11F6">
        <w:rPr>
          <w:rFonts w:eastAsia="Times New Roman" w:cstheme="minorHAnsi"/>
          <w:sz w:val="24"/>
          <w:szCs w:val="24"/>
          <w:lang w:eastAsia="it-IT"/>
        </w:rPr>
        <w:t xml:space="preserve"> proposta della scuola polo per l</w:t>
      </w:r>
      <w:r>
        <w:rPr>
          <w:rFonts w:eastAsia="Times New Roman" w:cstheme="minorHAnsi"/>
          <w:sz w:val="24"/>
          <w:szCs w:val="24"/>
          <w:lang w:eastAsia="it-IT"/>
        </w:rPr>
        <w:t xml:space="preserve">e attività di </w:t>
      </w:r>
      <w:r w:rsidR="005102BA">
        <w:rPr>
          <w:rFonts w:eastAsia="Times New Roman" w:cstheme="minorHAnsi"/>
          <w:sz w:val="24"/>
          <w:szCs w:val="24"/>
          <w:lang w:eastAsia="it-IT"/>
        </w:rPr>
        <w:t>F</w:t>
      </w:r>
      <w:r w:rsidR="002C11F6">
        <w:rPr>
          <w:rFonts w:eastAsia="Times New Roman" w:cstheme="minorHAnsi"/>
          <w:sz w:val="24"/>
          <w:szCs w:val="24"/>
          <w:lang w:eastAsia="it-IT"/>
        </w:rPr>
        <w:t xml:space="preserve">ormazione di II livello </w:t>
      </w:r>
      <w:r>
        <w:rPr>
          <w:rFonts w:eastAsia="Times New Roman" w:cstheme="minorHAnsi"/>
          <w:sz w:val="24"/>
          <w:szCs w:val="24"/>
          <w:lang w:eastAsia="it-IT"/>
        </w:rPr>
        <w:t xml:space="preserve">destinate alle figure di sistema delle scuole dell’ambito 18. </w:t>
      </w:r>
    </w:p>
    <w:p w14:paraId="024F5BAD" w14:textId="6703D82F" w:rsidR="002C11F6" w:rsidRDefault="00815B78"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Considerato che tra i temi prioritari indicati dall’Amministrazione centrale ne figurano alcuni sui quali sono già stati realizzati percorsi formativi negli anni 2019-2020 e 2020-2021, </w:t>
      </w:r>
      <w:r w:rsidR="005102BA">
        <w:rPr>
          <w:rFonts w:eastAsia="Times New Roman" w:cstheme="minorHAnsi"/>
          <w:sz w:val="24"/>
          <w:szCs w:val="24"/>
          <w:lang w:eastAsia="it-IT"/>
        </w:rPr>
        <w:t>la</w:t>
      </w:r>
      <w:r>
        <w:rPr>
          <w:rFonts w:eastAsia="Times New Roman" w:cstheme="minorHAnsi"/>
          <w:sz w:val="24"/>
          <w:szCs w:val="24"/>
          <w:lang w:eastAsia="it-IT"/>
        </w:rPr>
        <w:t xml:space="preserve"> D</w:t>
      </w:r>
      <w:r w:rsidR="00EF6FDC">
        <w:rPr>
          <w:rFonts w:eastAsia="Times New Roman" w:cstheme="minorHAnsi"/>
          <w:sz w:val="24"/>
          <w:szCs w:val="24"/>
          <w:lang w:eastAsia="it-IT"/>
        </w:rPr>
        <w:t>S</w:t>
      </w:r>
      <w:r>
        <w:rPr>
          <w:rFonts w:eastAsia="Times New Roman" w:cstheme="minorHAnsi"/>
          <w:sz w:val="24"/>
          <w:szCs w:val="24"/>
          <w:lang w:eastAsia="it-IT"/>
        </w:rPr>
        <w:t xml:space="preserve"> Orso </w:t>
      </w:r>
      <w:r w:rsidR="00EF6FDC">
        <w:rPr>
          <w:rFonts w:eastAsia="Times New Roman" w:cstheme="minorHAnsi"/>
          <w:sz w:val="24"/>
          <w:szCs w:val="24"/>
          <w:lang w:eastAsia="it-IT"/>
        </w:rPr>
        <w:t>propone</w:t>
      </w:r>
      <w:r w:rsidR="00330F4A">
        <w:rPr>
          <w:rFonts w:eastAsia="Times New Roman" w:cstheme="minorHAnsi"/>
          <w:sz w:val="24"/>
          <w:szCs w:val="24"/>
          <w:lang w:eastAsia="it-IT"/>
        </w:rPr>
        <w:t xml:space="preserve"> la realizzazione di due unità formative,</w:t>
      </w:r>
      <w:r w:rsidR="0023435A">
        <w:rPr>
          <w:rFonts w:eastAsia="Times New Roman" w:cstheme="minorHAnsi"/>
          <w:sz w:val="24"/>
          <w:szCs w:val="24"/>
          <w:lang w:eastAsia="it-IT"/>
        </w:rPr>
        <w:t xml:space="preserve"> affianca</w:t>
      </w:r>
      <w:r w:rsidR="00330F4A">
        <w:rPr>
          <w:rFonts w:eastAsia="Times New Roman" w:cstheme="minorHAnsi"/>
          <w:sz w:val="24"/>
          <w:szCs w:val="24"/>
          <w:lang w:eastAsia="it-IT"/>
        </w:rPr>
        <w:t>ndo</w:t>
      </w:r>
      <w:r w:rsidR="0023435A">
        <w:rPr>
          <w:rFonts w:eastAsia="Times New Roman" w:cstheme="minorHAnsi"/>
          <w:sz w:val="24"/>
          <w:szCs w:val="24"/>
          <w:lang w:eastAsia="it-IT"/>
        </w:rPr>
        <w:t xml:space="preserve"> alla formazione sul sistema 0-6 (</w:t>
      </w:r>
      <w:r w:rsidR="003762E0">
        <w:rPr>
          <w:rFonts w:eastAsia="Times New Roman" w:cstheme="minorHAnsi"/>
          <w:sz w:val="24"/>
          <w:szCs w:val="24"/>
          <w:lang w:eastAsia="it-IT"/>
        </w:rPr>
        <w:t xml:space="preserve">per il quale l’Amministrazione </w:t>
      </w:r>
      <w:r w:rsidR="003762E0" w:rsidRPr="003762E0">
        <w:rPr>
          <w:rFonts w:eastAsia="Times New Roman" w:cstheme="minorHAnsi"/>
          <w:sz w:val="24"/>
          <w:szCs w:val="24"/>
          <w:lang w:eastAsia="it-IT"/>
        </w:rPr>
        <w:t>rappresenta l</w:t>
      </w:r>
      <w:r w:rsidR="005102BA">
        <w:rPr>
          <w:rFonts w:eastAsia="Times New Roman" w:cstheme="minorHAnsi"/>
          <w:sz w:val="24"/>
          <w:szCs w:val="24"/>
          <w:lang w:eastAsia="it-IT"/>
        </w:rPr>
        <w:t>’</w:t>
      </w:r>
      <w:r w:rsidR="003762E0" w:rsidRPr="003762E0">
        <w:rPr>
          <w:rFonts w:eastAsia="Times New Roman" w:cstheme="minorHAnsi"/>
          <w:sz w:val="24"/>
          <w:szCs w:val="24"/>
          <w:lang w:eastAsia="it-IT"/>
        </w:rPr>
        <w:t>a</w:t>
      </w:r>
      <w:r w:rsidR="005102BA">
        <w:rPr>
          <w:rFonts w:eastAsia="Times New Roman" w:cstheme="minorHAnsi"/>
          <w:sz w:val="24"/>
          <w:szCs w:val="24"/>
          <w:lang w:eastAsia="it-IT"/>
        </w:rPr>
        <w:t>ssoluta</w:t>
      </w:r>
      <w:r w:rsidR="003762E0" w:rsidRPr="003762E0">
        <w:rPr>
          <w:rFonts w:eastAsia="Times New Roman" w:cstheme="minorHAnsi"/>
          <w:sz w:val="24"/>
          <w:szCs w:val="24"/>
          <w:lang w:eastAsia="it-IT"/>
        </w:rPr>
        <w:t xml:space="preserve"> necessità</w:t>
      </w:r>
      <w:r w:rsidR="00B05ED4">
        <w:rPr>
          <w:rFonts w:eastAsia="Times New Roman" w:cstheme="minorHAnsi"/>
          <w:sz w:val="24"/>
          <w:szCs w:val="24"/>
          <w:lang w:eastAsia="it-IT"/>
        </w:rPr>
        <w:t xml:space="preserve"> di programmare iniziative di formazione per il personale della scuola dell’infanzia)</w:t>
      </w:r>
      <w:r w:rsidR="00330F4A">
        <w:rPr>
          <w:rFonts w:eastAsia="Times New Roman" w:cstheme="minorHAnsi"/>
          <w:sz w:val="24"/>
          <w:szCs w:val="24"/>
          <w:lang w:eastAsia="it-IT"/>
        </w:rPr>
        <w:t>,</w:t>
      </w:r>
      <w:r w:rsidR="00B05ED4">
        <w:rPr>
          <w:rFonts w:eastAsia="Times New Roman" w:cstheme="minorHAnsi"/>
          <w:sz w:val="24"/>
          <w:szCs w:val="24"/>
          <w:lang w:eastAsia="it-IT"/>
        </w:rPr>
        <w:t xml:space="preserve"> un percorso sulla novità costituita dal Piano Rigenerazione scuola.</w:t>
      </w:r>
    </w:p>
    <w:p w14:paraId="6C20C16B" w14:textId="693C1909" w:rsidR="00A41958" w:rsidRDefault="00A41958" w:rsidP="00A41958">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In merito </w:t>
      </w:r>
      <w:r w:rsidR="005102BA">
        <w:rPr>
          <w:rFonts w:eastAsia="Times New Roman" w:cstheme="minorHAnsi"/>
          <w:sz w:val="24"/>
          <w:szCs w:val="24"/>
          <w:lang w:eastAsia="it-IT"/>
        </w:rPr>
        <w:t>ai piani di formazione gestiti dalle singole scuole, invece, nel riferirsi al</w:t>
      </w:r>
      <w:r>
        <w:rPr>
          <w:rFonts w:eastAsia="Times New Roman" w:cstheme="minorHAnsi"/>
          <w:sz w:val="24"/>
          <w:szCs w:val="24"/>
          <w:lang w:eastAsia="it-IT"/>
        </w:rPr>
        <w:t>la raccomandazione presente nella Nota dell’USR Campania precedentemente citata, in cui si invitano i</w:t>
      </w:r>
      <w:r w:rsidRPr="00A41958">
        <w:rPr>
          <w:rFonts w:eastAsia="Times New Roman" w:cstheme="minorHAnsi"/>
          <w:sz w:val="24"/>
          <w:szCs w:val="24"/>
          <w:lang w:eastAsia="it-IT"/>
        </w:rPr>
        <w:t xml:space="preserve"> poli formativi </w:t>
      </w:r>
      <w:r>
        <w:rPr>
          <w:rFonts w:eastAsia="Times New Roman" w:cstheme="minorHAnsi"/>
          <w:sz w:val="24"/>
          <w:szCs w:val="24"/>
          <w:lang w:eastAsia="it-IT"/>
        </w:rPr>
        <w:t>ad</w:t>
      </w:r>
      <w:r w:rsidRPr="00A41958">
        <w:rPr>
          <w:rFonts w:eastAsia="Times New Roman" w:cstheme="minorHAnsi"/>
          <w:sz w:val="24"/>
          <w:szCs w:val="24"/>
          <w:lang w:eastAsia="it-IT"/>
        </w:rPr>
        <w:t xml:space="preserve"> avere cura di</w:t>
      </w:r>
      <w:r>
        <w:rPr>
          <w:rFonts w:eastAsia="Times New Roman" w:cstheme="minorHAnsi"/>
          <w:sz w:val="24"/>
          <w:szCs w:val="24"/>
          <w:lang w:eastAsia="it-IT"/>
        </w:rPr>
        <w:t xml:space="preserve"> </w:t>
      </w:r>
      <w:r w:rsidRPr="00A41958">
        <w:rPr>
          <w:rFonts w:eastAsia="Times New Roman" w:cstheme="minorHAnsi"/>
          <w:sz w:val="24"/>
          <w:szCs w:val="24"/>
          <w:lang w:eastAsia="it-IT"/>
        </w:rPr>
        <w:t>verificare, tra le scuole del proprio</w:t>
      </w:r>
      <w:r>
        <w:rPr>
          <w:rFonts w:eastAsia="Times New Roman" w:cstheme="minorHAnsi"/>
          <w:sz w:val="24"/>
          <w:szCs w:val="24"/>
          <w:lang w:eastAsia="it-IT"/>
        </w:rPr>
        <w:t xml:space="preserve"> </w:t>
      </w:r>
      <w:r w:rsidRPr="00A41958">
        <w:rPr>
          <w:rFonts w:eastAsia="Times New Roman" w:cstheme="minorHAnsi"/>
          <w:sz w:val="24"/>
          <w:szCs w:val="24"/>
          <w:lang w:eastAsia="it-IT"/>
        </w:rPr>
        <w:t>ambito, la presenza di bisogni formativi</w:t>
      </w:r>
      <w:r>
        <w:rPr>
          <w:rFonts w:eastAsia="Times New Roman" w:cstheme="minorHAnsi"/>
          <w:sz w:val="24"/>
          <w:szCs w:val="24"/>
          <w:lang w:eastAsia="it-IT"/>
        </w:rPr>
        <w:t xml:space="preserve"> </w:t>
      </w:r>
      <w:r w:rsidRPr="00A41958">
        <w:rPr>
          <w:rFonts w:eastAsia="Times New Roman" w:cstheme="minorHAnsi"/>
          <w:sz w:val="24"/>
          <w:szCs w:val="24"/>
          <w:lang w:eastAsia="it-IT"/>
        </w:rPr>
        <w:t>condivisi e la possibilità di realizzare</w:t>
      </w:r>
      <w:r>
        <w:rPr>
          <w:rFonts w:eastAsia="Times New Roman" w:cstheme="minorHAnsi"/>
          <w:sz w:val="24"/>
          <w:szCs w:val="24"/>
          <w:lang w:eastAsia="it-IT"/>
        </w:rPr>
        <w:t xml:space="preserve"> </w:t>
      </w:r>
      <w:r w:rsidRPr="00A41958">
        <w:rPr>
          <w:rFonts w:eastAsia="Times New Roman" w:cstheme="minorHAnsi"/>
          <w:sz w:val="24"/>
          <w:szCs w:val="24"/>
          <w:lang w:eastAsia="it-IT"/>
        </w:rPr>
        <w:t>iniziative progettuali di rete,</w:t>
      </w:r>
      <w:r>
        <w:rPr>
          <w:rFonts w:eastAsia="Times New Roman" w:cstheme="minorHAnsi"/>
          <w:sz w:val="24"/>
          <w:szCs w:val="24"/>
          <w:lang w:eastAsia="it-IT"/>
        </w:rPr>
        <w:t xml:space="preserve"> </w:t>
      </w:r>
      <w:r w:rsidRPr="00A41958">
        <w:rPr>
          <w:rFonts w:eastAsia="Times New Roman" w:cstheme="minorHAnsi"/>
          <w:sz w:val="24"/>
          <w:szCs w:val="24"/>
          <w:lang w:eastAsia="it-IT"/>
        </w:rPr>
        <w:t>ottimizzando le risorse assegnate</w:t>
      </w:r>
      <w:r>
        <w:rPr>
          <w:rFonts w:eastAsia="Times New Roman" w:cstheme="minorHAnsi"/>
          <w:sz w:val="24"/>
          <w:szCs w:val="24"/>
          <w:lang w:eastAsia="it-IT"/>
        </w:rPr>
        <w:t>, il Polo Torrente</w:t>
      </w:r>
      <w:r w:rsidR="005102BA">
        <w:rPr>
          <w:rFonts w:eastAsia="Times New Roman" w:cstheme="minorHAnsi"/>
          <w:sz w:val="24"/>
          <w:szCs w:val="24"/>
          <w:lang w:eastAsia="it-IT"/>
        </w:rPr>
        <w:t xml:space="preserve"> – richiamando anche gli esiti del monitoraggio precedentemente illustrati - </w:t>
      </w:r>
      <w:r>
        <w:rPr>
          <w:rFonts w:eastAsia="Times New Roman" w:cstheme="minorHAnsi"/>
          <w:sz w:val="24"/>
          <w:szCs w:val="24"/>
          <w:lang w:eastAsia="it-IT"/>
        </w:rPr>
        <w:t xml:space="preserve">si propone come scuola capofila di una rete di scopo </w:t>
      </w:r>
      <w:r w:rsidR="001D3593">
        <w:rPr>
          <w:rFonts w:eastAsia="Times New Roman" w:cstheme="minorHAnsi"/>
          <w:sz w:val="24"/>
          <w:szCs w:val="24"/>
          <w:lang w:eastAsia="it-IT"/>
        </w:rPr>
        <w:t xml:space="preserve">per le istituzioni scolastiche che vogliano associarsi </w:t>
      </w:r>
      <w:r w:rsidR="00A04C63">
        <w:rPr>
          <w:rFonts w:eastAsia="Times New Roman" w:cstheme="minorHAnsi"/>
          <w:sz w:val="24"/>
          <w:szCs w:val="24"/>
          <w:lang w:eastAsia="it-IT"/>
        </w:rPr>
        <w:t xml:space="preserve">intorno alle seguenti tematiche: </w:t>
      </w:r>
    </w:p>
    <w:p w14:paraId="6E1B193C" w14:textId="1D4E976F" w:rsidR="00A04C63" w:rsidRPr="00F57C76" w:rsidRDefault="00A04C63" w:rsidP="00F57C76">
      <w:pPr>
        <w:pStyle w:val="Paragrafoelenco"/>
        <w:numPr>
          <w:ilvl w:val="0"/>
          <w:numId w:val="5"/>
        </w:numPr>
        <w:spacing w:after="0" w:line="360" w:lineRule="auto"/>
        <w:jc w:val="both"/>
        <w:rPr>
          <w:rFonts w:eastAsia="Times New Roman" w:cstheme="minorHAnsi"/>
          <w:sz w:val="24"/>
          <w:szCs w:val="24"/>
          <w:lang w:eastAsia="it-IT"/>
        </w:rPr>
      </w:pPr>
      <w:r w:rsidRPr="00F57C76">
        <w:rPr>
          <w:rFonts w:eastAsia="Times New Roman" w:cstheme="minorHAnsi"/>
          <w:sz w:val="24"/>
          <w:szCs w:val="24"/>
          <w:lang w:eastAsia="it-IT"/>
        </w:rPr>
        <w:t xml:space="preserve">competenze </w:t>
      </w:r>
      <w:r w:rsidR="003C3DF3">
        <w:rPr>
          <w:rFonts w:eastAsia="Times New Roman" w:cstheme="minorHAnsi"/>
          <w:sz w:val="24"/>
          <w:szCs w:val="24"/>
          <w:lang w:eastAsia="it-IT"/>
        </w:rPr>
        <w:t xml:space="preserve">disciplinari, didattiche e metodologiche </w:t>
      </w:r>
      <w:r w:rsidRPr="00F57C76">
        <w:rPr>
          <w:rFonts w:eastAsia="Times New Roman" w:cstheme="minorHAnsi"/>
          <w:sz w:val="24"/>
          <w:szCs w:val="24"/>
          <w:lang w:eastAsia="it-IT"/>
        </w:rPr>
        <w:t>nell’area matematica</w:t>
      </w:r>
    </w:p>
    <w:p w14:paraId="201DC61C" w14:textId="7AAFE4A5" w:rsidR="00A04C63" w:rsidRPr="00F57C76" w:rsidRDefault="00A04C63" w:rsidP="00F57C76">
      <w:pPr>
        <w:pStyle w:val="Paragrafoelenco"/>
        <w:numPr>
          <w:ilvl w:val="0"/>
          <w:numId w:val="5"/>
        </w:numPr>
        <w:spacing w:after="0" w:line="360" w:lineRule="auto"/>
        <w:jc w:val="both"/>
        <w:rPr>
          <w:rFonts w:eastAsia="Times New Roman" w:cstheme="minorHAnsi"/>
          <w:sz w:val="24"/>
          <w:szCs w:val="24"/>
          <w:lang w:eastAsia="it-IT"/>
        </w:rPr>
      </w:pPr>
      <w:r w:rsidRPr="00F57C76">
        <w:rPr>
          <w:rFonts w:eastAsia="Times New Roman" w:cstheme="minorHAnsi"/>
          <w:sz w:val="24"/>
          <w:szCs w:val="24"/>
          <w:lang w:eastAsia="it-IT"/>
        </w:rPr>
        <w:lastRenderedPageBreak/>
        <w:t xml:space="preserve">competenze </w:t>
      </w:r>
      <w:r w:rsidR="005102BA" w:rsidRPr="005102BA">
        <w:rPr>
          <w:rFonts w:eastAsia="Times New Roman" w:cstheme="minorHAnsi"/>
          <w:sz w:val="24"/>
          <w:szCs w:val="24"/>
          <w:lang w:eastAsia="it-IT"/>
        </w:rPr>
        <w:t xml:space="preserve">disciplinari, didattiche e metodologiche </w:t>
      </w:r>
      <w:r w:rsidRPr="00F57C76">
        <w:rPr>
          <w:rFonts w:eastAsia="Times New Roman" w:cstheme="minorHAnsi"/>
          <w:sz w:val="24"/>
          <w:szCs w:val="24"/>
          <w:lang w:eastAsia="it-IT"/>
        </w:rPr>
        <w:t>nell’area digitale</w:t>
      </w:r>
    </w:p>
    <w:p w14:paraId="3CCD824D" w14:textId="51F82D0A" w:rsidR="00A04C63" w:rsidRPr="00F57C76" w:rsidRDefault="00A04C63" w:rsidP="00F57C76">
      <w:pPr>
        <w:pStyle w:val="Paragrafoelenco"/>
        <w:numPr>
          <w:ilvl w:val="0"/>
          <w:numId w:val="5"/>
        </w:numPr>
        <w:spacing w:after="0" w:line="360" w:lineRule="auto"/>
        <w:jc w:val="both"/>
        <w:rPr>
          <w:rFonts w:eastAsia="Times New Roman" w:cstheme="minorHAnsi"/>
          <w:sz w:val="24"/>
          <w:szCs w:val="24"/>
          <w:lang w:eastAsia="it-IT"/>
        </w:rPr>
      </w:pPr>
      <w:r w:rsidRPr="00F57C76">
        <w:rPr>
          <w:rFonts w:eastAsia="Times New Roman" w:cstheme="minorHAnsi"/>
          <w:sz w:val="24"/>
          <w:szCs w:val="24"/>
          <w:lang w:eastAsia="it-IT"/>
        </w:rPr>
        <w:t xml:space="preserve">competenze relative </w:t>
      </w:r>
      <w:r w:rsidR="00F57C76" w:rsidRPr="00F57C76">
        <w:rPr>
          <w:rFonts w:eastAsia="Times New Roman" w:cstheme="minorHAnsi"/>
          <w:sz w:val="24"/>
          <w:szCs w:val="24"/>
          <w:lang w:eastAsia="it-IT"/>
        </w:rPr>
        <w:t>all’orientamento</w:t>
      </w:r>
    </w:p>
    <w:p w14:paraId="38E4B29F" w14:textId="10E9701A" w:rsidR="00F57C76" w:rsidRPr="00F57C76" w:rsidRDefault="00F57C76" w:rsidP="00F57C76">
      <w:pPr>
        <w:pStyle w:val="Paragrafoelenco"/>
        <w:numPr>
          <w:ilvl w:val="0"/>
          <w:numId w:val="5"/>
        </w:numPr>
        <w:spacing w:after="0" w:line="360" w:lineRule="auto"/>
        <w:jc w:val="both"/>
        <w:rPr>
          <w:rFonts w:eastAsia="Times New Roman" w:cstheme="minorHAnsi"/>
          <w:sz w:val="24"/>
          <w:szCs w:val="24"/>
          <w:lang w:eastAsia="it-IT"/>
        </w:rPr>
      </w:pPr>
      <w:r w:rsidRPr="00F57C76">
        <w:rPr>
          <w:rFonts w:eastAsia="Times New Roman" w:cstheme="minorHAnsi"/>
          <w:sz w:val="24"/>
          <w:szCs w:val="24"/>
          <w:lang w:eastAsia="it-IT"/>
        </w:rPr>
        <w:t>cultura della sostenibilità</w:t>
      </w:r>
    </w:p>
    <w:p w14:paraId="5B11E954" w14:textId="593128C3" w:rsidR="00BC3C29" w:rsidRDefault="005102BA" w:rsidP="00A41958">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Chiede di intervenire la DS Carfora, che comunica di aver inviato </w:t>
      </w:r>
      <w:r w:rsidR="006E413A">
        <w:rPr>
          <w:rFonts w:eastAsia="Times New Roman" w:cstheme="minorHAnsi"/>
          <w:sz w:val="24"/>
          <w:szCs w:val="24"/>
          <w:lang w:eastAsia="it-IT"/>
        </w:rPr>
        <w:t xml:space="preserve">per iscritto </w:t>
      </w:r>
      <w:r>
        <w:rPr>
          <w:rFonts w:eastAsia="Times New Roman" w:cstheme="minorHAnsi"/>
          <w:sz w:val="24"/>
          <w:szCs w:val="24"/>
          <w:lang w:eastAsia="it-IT"/>
        </w:rPr>
        <w:t xml:space="preserve">formale richiesta </w:t>
      </w:r>
      <w:r w:rsidR="006E413A">
        <w:rPr>
          <w:rFonts w:eastAsia="Times New Roman" w:cstheme="minorHAnsi"/>
          <w:sz w:val="24"/>
          <w:szCs w:val="24"/>
          <w:lang w:eastAsia="it-IT"/>
        </w:rPr>
        <w:t xml:space="preserve">di chiarimenti </w:t>
      </w:r>
      <w:r w:rsidR="003D5A1B">
        <w:rPr>
          <w:rFonts w:eastAsia="Times New Roman" w:cstheme="minorHAnsi"/>
          <w:sz w:val="24"/>
          <w:szCs w:val="24"/>
          <w:lang w:eastAsia="it-IT"/>
        </w:rPr>
        <w:t xml:space="preserve">al Dirigente dell’Ufficio VI presso il MI, dott. Giuseppe Pierro, in merito ai criteri di ripartizione delle risorse alle singole scuole, in quanto </w:t>
      </w:r>
      <w:r w:rsidR="006E413A">
        <w:rPr>
          <w:rFonts w:eastAsia="Times New Roman" w:cstheme="minorHAnsi"/>
          <w:sz w:val="24"/>
          <w:szCs w:val="24"/>
          <w:lang w:eastAsia="it-IT"/>
        </w:rPr>
        <w:t xml:space="preserve">non riscontra </w:t>
      </w:r>
      <w:r w:rsidR="00EA61BC">
        <w:rPr>
          <w:rFonts w:eastAsia="Times New Roman" w:cstheme="minorHAnsi"/>
          <w:sz w:val="24"/>
          <w:szCs w:val="24"/>
          <w:lang w:eastAsia="it-IT"/>
        </w:rPr>
        <w:t>la proporzione</w:t>
      </w:r>
      <w:r w:rsidR="006E413A">
        <w:rPr>
          <w:rFonts w:eastAsia="Times New Roman" w:cstheme="minorHAnsi"/>
          <w:sz w:val="24"/>
          <w:szCs w:val="24"/>
          <w:lang w:eastAsia="it-IT"/>
        </w:rPr>
        <w:t xml:space="preserve"> tra il numero di docenti in organico e l’assegnazione delle risorse al proprio istituto. Chiede, infatti, se sia stato preso a riferimento l’organico dell’anno in corso o dello scorso anno</w:t>
      </w:r>
      <w:r w:rsidR="00EA61BC">
        <w:rPr>
          <w:rFonts w:eastAsia="Times New Roman" w:cstheme="minorHAnsi"/>
          <w:sz w:val="24"/>
          <w:szCs w:val="24"/>
          <w:lang w:eastAsia="it-IT"/>
        </w:rPr>
        <w:t xml:space="preserve"> scolastico</w:t>
      </w:r>
      <w:r w:rsidR="006E413A">
        <w:rPr>
          <w:rFonts w:eastAsia="Times New Roman" w:cstheme="minorHAnsi"/>
          <w:sz w:val="24"/>
          <w:szCs w:val="24"/>
          <w:lang w:eastAsia="it-IT"/>
        </w:rPr>
        <w:t xml:space="preserve"> e a quanto ammonti il costo per docente</w:t>
      </w:r>
      <w:r w:rsidR="00BD40C0">
        <w:rPr>
          <w:rFonts w:eastAsia="Times New Roman" w:cstheme="minorHAnsi"/>
          <w:sz w:val="24"/>
          <w:szCs w:val="24"/>
          <w:lang w:eastAsia="it-IT"/>
        </w:rPr>
        <w:t>, in quanto la cifra che risulta dividendo l’importo assegnato alla scuola per il numero di docenti in organico è irrisoria</w:t>
      </w:r>
      <w:r w:rsidR="006E413A">
        <w:rPr>
          <w:rFonts w:eastAsia="Times New Roman" w:cstheme="minorHAnsi"/>
          <w:sz w:val="24"/>
          <w:szCs w:val="24"/>
          <w:lang w:eastAsia="it-IT"/>
        </w:rPr>
        <w:t xml:space="preserve">. </w:t>
      </w:r>
      <w:r w:rsidR="00B5777E">
        <w:rPr>
          <w:rFonts w:eastAsia="Times New Roman" w:cstheme="minorHAnsi"/>
          <w:sz w:val="24"/>
          <w:szCs w:val="24"/>
          <w:lang w:eastAsia="it-IT"/>
        </w:rPr>
        <w:t>La DS Carfora sollecita il Polo di Ambito</w:t>
      </w:r>
      <w:r w:rsidR="00BC3C29">
        <w:rPr>
          <w:rFonts w:eastAsia="Times New Roman" w:cstheme="minorHAnsi"/>
          <w:sz w:val="24"/>
          <w:szCs w:val="24"/>
          <w:lang w:eastAsia="it-IT"/>
        </w:rPr>
        <w:t xml:space="preserve"> </w:t>
      </w:r>
      <w:r w:rsidR="00B5777E">
        <w:rPr>
          <w:rFonts w:eastAsia="Times New Roman" w:cstheme="minorHAnsi"/>
          <w:sz w:val="24"/>
          <w:szCs w:val="24"/>
          <w:lang w:eastAsia="it-IT"/>
        </w:rPr>
        <w:t xml:space="preserve">a farsi carico di una formale richiesta al Ministero </w:t>
      </w:r>
      <w:r w:rsidR="00BC3C29">
        <w:rPr>
          <w:rFonts w:eastAsia="Times New Roman" w:cstheme="minorHAnsi"/>
          <w:sz w:val="24"/>
          <w:szCs w:val="24"/>
          <w:lang w:eastAsia="it-IT"/>
        </w:rPr>
        <w:t xml:space="preserve">sui criteri di assegnazione delle risorse, in quanto il problema riguarda presumibilmente tutte le scuole. </w:t>
      </w:r>
      <w:r w:rsidR="006E413A">
        <w:rPr>
          <w:rFonts w:eastAsia="Times New Roman" w:cstheme="minorHAnsi"/>
          <w:sz w:val="24"/>
          <w:szCs w:val="24"/>
          <w:lang w:eastAsia="it-IT"/>
        </w:rPr>
        <w:t xml:space="preserve">Sul tema convengono anche le DDSS Puzone e Costanzo. </w:t>
      </w:r>
    </w:p>
    <w:p w14:paraId="7BCBD2D3" w14:textId="45F1231F" w:rsidR="00DE1381" w:rsidRDefault="00EA61BC"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La DS Puzone interviene a proposito della proposta relativa alla costituzione di reti di scopo, in quanto riflette </w:t>
      </w:r>
      <w:r w:rsidR="008252D6">
        <w:rPr>
          <w:rFonts w:eastAsia="Times New Roman" w:cstheme="minorHAnsi"/>
          <w:sz w:val="24"/>
          <w:szCs w:val="24"/>
          <w:lang w:eastAsia="it-IT"/>
        </w:rPr>
        <w:t xml:space="preserve">sulla necessità di costituire reti </w:t>
      </w:r>
      <w:r w:rsidR="00B30D58">
        <w:rPr>
          <w:rFonts w:eastAsia="Times New Roman" w:cstheme="minorHAnsi"/>
          <w:sz w:val="24"/>
          <w:szCs w:val="24"/>
          <w:lang w:eastAsia="it-IT"/>
        </w:rPr>
        <w:t>tra scuole, per ottimizzare l’utilizzo delle limitate risorse assegnate. Ricorda che nella precedente triennalità era stata favorita l’organizzazione in reti di scopo, mentre negli ultimi due anni l’Ambito si era orientato in direzione contraria.</w:t>
      </w:r>
      <w:r w:rsidR="00DE1381">
        <w:rPr>
          <w:rFonts w:eastAsia="Times New Roman" w:cstheme="minorHAnsi"/>
          <w:sz w:val="24"/>
          <w:szCs w:val="24"/>
          <w:lang w:eastAsia="it-IT"/>
        </w:rPr>
        <w:t xml:space="preserve"> E chiede conferma sulla possibilità di costituire una rete in cui il capofila sia una scuola diversa dal Polo di ambito.</w:t>
      </w:r>
      <w:r w:rsidR="00F641F9">
        <w:rPr>
          <w:rFonts w:eastAsia="Times New Roman" w:cstheme="minorHAnsi"/>
          <w:sz w:val="24"/>
          <w:szCs w:val="24"/>
          <w:lang w:eastAsia="it-IT"/>
        </w:rPr>
        <w:t xml:space="preserve"> Alla domanda si associa</w:t>
      </w:r>
      <w:r w:rsidR="00AF6D0B">
        <w:rPr>
          <w:rFonts w:eastAsia="Times New Roman" w:cstheme="minorHAnsi"/>
          <w:sz w:val="24"/>
          <w:szCs w:val="24"/>
          <w:lang w:eastAsia="it-IT"/>
        </w:rPr>
        <w:t>no sia la DS Costanzo che</w:t>
      </w:r>
      <w:r w:rsidR="00F641F9">
        <w:rPr>
          <w:rFonts w:eastAsia="Times New Roman" w:cstheme="minorHAnsi"/>
          <w:sz w:val="24"/>
          <w:szCs w:val="24"/>
          <w:lang w:eastAsia="it-IT"/>
        </w:rPr>
        <w:t xml:space="preserve"> la DS </w:t>
      </w:r>
      <w:proofErr w:type="spellStart"/>
      <w:r w:rsidR="00F641F9">
        <w:rPr>
          <w:rFonts w:eastAsia="Times New Roman" w:cstheme="minorHAnsi"/>
          <w:sz w:val="24"/>
          <w:szCs w:val="24"/>
          <w:lang w:eastAsia="it-IT"/>
        </w:rPr>
        <w:t>Materazzo</w:t>
      </w:r>
      <w:proofErr w:type="spellEnd"/>
      <w:r w:rsidR="00F641F9">
        <w:rPr>
          <w:rFonts w:eastAsia="Times New Roman" w:cstheme="minorHAnsi"/>
          <w:sz w:val="24"/>
          <w:szCs w:val="24"/>
          <w:lang w:eastAsia="it-IT"/>
        </w:rPr>
        <w:t xml:space="preserve">, </w:t>
      </w:r>
      <w:r w:rsidR="00AF6D0B">
        <w:rPr>
          <w:rFonts w:eastAsia="Times New Roman" w:cstheme="minorHAnsi"/>
          <w:sz w:val="24"/>
          <w:szCs w:val="24"/>
          <w:lang w:eastAsia="it-IT"/>
        </w:rPr>
        <w:t>la quale</w:t>
      </w:r>
      <w:r w:rsidR="00F641F9">
        <w:rPr>
          <w:rFonts w:eastAsia="Times New Roman" w:cstheme="minorHAnsi"/>
          <w:sz w:val="24"/>
          <w:szCs w:val="24"/>
          <w:lang w:eastAsia="it-IT"/>
        </w:rPr>
        <w:t xml:space="preserve"> propone di sgravare la scuola Polo dall’onere di gestire anche una eventuale rete di scopo.</w:t>
      </w:r>
    </w:p>
    <w:p w14:paraId="42EFA3EE" w14:textId="01E9F5F5" w:rsidR="00171924" w:rsidRDefault="00F641F9"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In risposta a queste</w:t>
      </w:r>
      <w:r w:rsidR="00BC3C29">
        <w:rPr>
          <w:rFonts w:eastAsia="Times New Roman" w:cstheme="minorHAnsi"/>
          <w:sz w:val="24"/>
          <w:szCs w:val="24"/>
          <w:lang w:eastAsia="it-IT"/>
        </w:rPr>
        <w:t xml:space="preserve"> ultime</w:t>
      </w:r>
      <w:r>
        <w:rPr>
          <w:rFonts w:eastAsia="Times New Roman" w:cstheme="minorHAnsi"/>
          <w:sz w:val="24"/>
          <w:szCs w:val="24"/>
          <w:lang w:eastAsia="it-IT"/>
        </w:rPr>
        <w:t xml:space="preserve"> istanze, la DS Orso precisa che l’individuazione dell</w:t>
      </w:r>
      <w:r w:rsidR="00B5777E">
        <w:rPr>
          <w:rFonts w:eastAsia="Times New Roman" w:cstheme="minorHAnsi"/>
          <w:sz w:val="24"/>
          <w:szCs w:val="24"/>
          <w:lang w:eastAsia="it-IT"/>
        </w:rPr>
        <w:t>a</w:t>
      </w:r>
      <w:r>
        <w:rPr>
          <w:rFonts w:eastAsia="Times New Roman" w:cstheme="minorHAnsi"/>
          <w:sz w:val="24"/>
          <w:szCs w:val="24"/>
          <w:lang w:eastAsia="it-IT"/>
        </w:rPr>
        <w:t xml:space="preserve"> scuol</w:t>
      </w:r>
      <w:r w:rsidR="00B5777E">
        <w:rPr>
          <w:rFonts w:eastAsia="Times New Roman" w:cstheme="minorHAnsi"/>
          <w:sz w:val="24"/>
          <w:szCs w:val="24"/>
          <w:lang w:eastAsia="it-IT"/>
        </w:rPr>
        <w:t>a</w:t>
      </w:r>
      <w:r>
        <w:rPr>
          <w:rFonts w:eastAsia="Times New Roman" w:cstheme="minorHAnsi"/>
          <w:sz w:val="24"/>
          <w:szCs w:val="24"/>
          <w:lang w:eastAsia="it-IT"/>
        </w:rPr>
        <w:t xml:space="preserve"> polo come capofila anche di una eventuale rete di scopo nasce nell’ottica di favorire la semplificazione amministrati</w:t>
      </w:r>
      <w:r w:rsidR="00421A5E">
        <w:rPr>
          <w:rFonts w:eastAsia="Times New Roman" w:cstheme="minorHAnsi"/>
          <w:sz w:val="24"/>
          <w:szCs w:val="24"/>
          <w:lang w:eastAsia="it-IT"/>
        </w:rPr>
        <w:t>va: la scuola polo, infatti, potrebbe rendicontare direttamente sulla piattaforma ministeriale PIMER senza dover trasferire alle singole scuole della rete gli acconti previsti</w:t>
      </w:r>
      <w:r w:rsidR="007B185A">
        <w:rPr>
          <w:rFonts w:eastAsia="Times New Roman" w:cstheme="minorHAnsi"/>
          <w:sz w:val="24"/>
          <w:szCs w:val="24"/>
          <w:lang w:eastAsia="it-IT"/>
        </w:rPr>
        <w:t>, specificandolo nel testo della convenzione</w:t>
      </w:r>
      <w:r w:rsidR="00421A5E">
        <w:rPr>
          <w:rFonts w:eastAsia="Times New Roman" w:cstheme="minorHAnsi"/>
          <w:sz w:val="24"/>
          <w:szCs w:val="24"/>
          <w:lang w:eastAsia="it-IT"/>
        </w:rPr>
        <w:t xml:space="preserve">; in caso contrario, è possibile immaginare </w:t>
      </w:r>
      <w:r w:rsidR="00171924">
        <w:rPr>
          <w:rFonts w:eastAsia="Times New Roman" w:cstheme="minorHAnsi"/>
          <w:sz w:val="24"/>
          <w:szCs w:val="24"/>
          <w:lang w:eastAsia="it-IT"/>
        </w:rPr>
        <w:t xml:space="preserve">la costituzione di </w:t>
      </w:r>
      <w:r w:rsidR="00421A5E">
        <w:rPr>
          <w:rFonts w:eastAsia="Times New Roman" w:cstheme="minorHAnsi"/>
          <w:sz w:val="24"/>
          <w:szCs w:val="24"/>
          <w:lang w:eastAsia="it-IT"/>
        </w:rPr>
        <w:t xml:space="preserve">una rete di scopo con altra scuola </w:t>
      </w:r>
      <w:r w:rsidR="00AF6D0B">
        <w:rPr>
          <w:rFonts w:eastAsia="Times New Roman" w:cstheme="minorHAnsi"/>
          <w:sz w:val="24"/>
          <w:szCs w:val="24"/>
          <w:lang w:eastAsia="it-IT"/>
        </w:rPr>
        <w:t xml:space="preserve">a far da </w:t>
      </w:r>
      <w:r w:rsidR="00421A5E">
        <w:rPr>
          <w:rFonts w:eastAsia="Times New Roman" w:cstheme="minorHAnsi"/>
          <w:sz w:val="24"/>
          <w:szCs w:val="24"/>
          <w:lang w:eastAsia="it-IT"/>
        </w:rPr>
        <w:t>capofila, ma la rendicontazione rest</w:t>
      </w:r>
      <w:r w:rsidR="00AF6D0B">
        <w:rPr>
          <w:rFonts w:eastAsia="Times New Roman" w:cstheme="minorHAnsi"/>
          <w:sz w:val="24"/>
          <w:szCs w:val="24"/>
          <w:lang w:eastAsia="it-IT"/>
        </w:rPr>
        <w:t>erebbe</w:t>
      </w:r>
      <w:r w:rsidR="00421A5E">
        <w:rPr>
          <w:rFonts w:eastAsia="Times New Roman" w:cstheme="minorHAnsi"/>
          <w:sz w:val="24"/>
          <w:szCs w:val="24"/>
          <w:lang w:eastAsia="it-IT"/>
        </w:rPr>
        <w:t xml:space="preserve"> in capo comunque alle singole scuole, in quanto </w:t>
      </w:r>
      <w:r w:rsidR="00171924">
        <w:rPr>
          <w:rFonts w:eastAsia="Times New Roman" w:cstheme="minorHAnsi"/>
          <w:sz w:val="24"/>
          <w:szCs w:val="24"/>
          <w:lang w:eastAsia="it-IT"/>
        </w:rPr>
        <w:t xml:space="preserve">esiste un provvedimento di trasferimento degli acconti da </w:t>
      </w:r>
      <w:r w:rsidR="00171924">
        <w:rPr>
          <w:rFonts w:eastAsia="Times New Roman" w:cstheme="minorHAnsi"/>
          <w:sz w:val="24"/>
          <w:szCs w:val="24"/>
          <w:lang w:eastAsia="it-IT"/>
        </w:rPr>
        <w:lastRenderedPageBreak/>
        <w:t xml:space="preserve">parte della scuola polo </w:t>
      </w:r>
      <w:r w:rsidR="00BD40C0">
        <w:rPr>
          <w:rFonts w:eastAsia="Times New Roman" w:cstheme="minorHAnsi"/>
          <w:sz w:val="24"/>
          <w:szCs w:val="24"/>
          <w:lang w:eastAsia="it-IT"/>
        </w:rPr>
        <w:t xml:space="preserve">verso ogni singola istituzione scolastica, </w:t>
      </w:r>
      <w:r w:rsidR="00171924">
        <w:rPr>
          <w:rFonts w:eastAsia="Times New Roman" w:cstheme="minorHAnsi"/>
          <w:sz w:val="24"/>
          <w:szCs w:val="24"/>
          <w:lang w:eastAsia="it-IT"/>
        </w:rPr>
        <w:t>che richiede una specifica e puntuale rendicontazione</w:t>
      </w:r>
      <w:r w:rsidR="007B185A">
        <w:rPr>
          <w:rFonts w:eastAsia="Times New Roman" w:cstheme="minorHAnsi"/>
          <w:sz w:val="24"/>
          <w:szCs w:val="24"/>
          <w:lang w:eastAsia="it-IT"/>
        </w:rPr>
        <w:t xml:space="preserve"> da parte </w:t>
      </w:r>
      <w:r w:rsidR="00BD40C0">
        <w:rPr>
          <w:rFonts w:eastAsia="Times New Roman" w:cstheme="minorHAnsi"/>
          <w:sz w:val="24"/>
          <w:szCs w:val="24"/>
          <w:lang w:eastAsia="it-IT"/>
        </w:rPr>
        <w:t>dei  destinatari</w:t>
      </w:r>
      <w:r w:rsidR="007B185A">
        <w:rPr>
          <w:rFonts w:eastAsia="Times New Roman" w:cstheme="minorHAnsi"/>
          <w:sz w:val="24"/>
          <w:szCs w:val="24"/>
          <w:lang w:eastAsia="it-IT"/>
        </w:rPr>
        <w:t xml:space="preserve"> del trasferimento stesso</w:t>
      </w:r>
      <w:r w:rsidR="00171924">
        <w:rPr>
          <w:rFonts w:eastAsia="Times New Roman" w:cstheme="minorHAnsi"/>
          <w:sz w:val="24"/>
          <w:szCs w:val="24"/>
          <w:lang w:eastAsia="it-IT"/>
        </w:rPr>
        <w:t>.</w:t>
      </w:r>
    </w:p>
    <w:p w14:paraId="62C05763" w14:textId="3BBF4177" w:rsidR="00F641F9" w:rsidRDefault="00AF6D0B"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Diversa, invece, era la ratio nel corso del precedente triennio del PNFD, in quanto il finanziamento ministeriale </w:t>
      </w:r>
      <w:r w:rsidR="00BD40C0">
        <w:rPr>
          <w:rFonts w:eastAsia="Times New Roman" w:cstheme="minorHAnsi"/>
          <w:sz w:val="24"/>
          <w:szCs w:val="24"/>
          <w:lang w:eastAsia="it-IT"/>
        </w:rPr>
        <w:t>veniva assegnato solo alle scuole polo, per cui era possibile riconoscere acconto e saldo alle scuole capofila di reti di scopo in base ad accordi stabiliti</w:t>
      </w:r>
      <w:r w:rsidR="00B5777E">
        <w:rPr>
          <w:rFonts w:eastAsia="Times New Roman" w:cstheme="minorHAnsi"/>
          <w:sz w:val="24"/>
          <w:szCs w:val="24"/>
          <w:lang w:eastAsia="it-IT"/>
        </w:rPr>
        <w:t xml:space="preserve"> liberamente</w:t>
      </w:r>
      <w:r w:rsidR="00BD40C0">
        <w:rPr>
          <w:rFonts w:eastAsia="Times New Roman" w:cstheme="minorHAnsi"/>
          <w:sz w:val="24"/>
          <w:szCs w:val="24"/>
          <w:lang w:eastAsia="it-IT"/>
        </w:rPr>
        <w:t xml:space="preserve"> in sede di conferenza di servizio: in quel caso, la rendicontazione interna all’ambito era in capo alla scuola capofila di ogni rete di scopo.</w:t>
      </w:r>
    </w:p>
    <w:p w14:paraId="32B6D8F2" w14:textId="7F52D3BB" w:rsidR="00BD40C0" w:rsidRDefault="00BD40C0"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Interviene la DS Esposito, la quale manifesta l’intenzione di confermare la rete di scopo consolidata precedentemente per i positivi risultati raggiunti.</w:t>
      </w:r>
    </w:p>
    <w:p w14:paraId="2791A858" w14:textId="41F35602" w:rsidR="00BD40C0" w:rsidRDefault="0054687F"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La DS Abbate, nell’ipotesi di aderire alla rete costituita dal Torrente, chiede le modalità individuate per formalizzare le iscrizioni dei docenti, il numero di docenti da poter destinare alla formazione e come poter esprimere le preferenze in merito alle tematiche individuate.</w:t>
      </w:r>
    </w:p>
    <w:p w14:paraId="2F3773C7" w14:textId="35A88BBA" w:rsidR="0054687F" w:rsidRDefault="0054687F" w:rsidP="0037600E">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La DS Orso conferma l’invio, al termine della conferenza stessa, di un avviso con un link ad un </w:t>
      </w:r>
      <w:proofErr w:type="spellStart"/>
      <w:r>
        <w:rPr>
          <w:rFonts w:eastAsia="Times New Roman" w:cstheme="minorHAnsi"/>
          <w:sz w:val="24"/>
          <w:szCs w:val="24"/>
          <w:lang w:eastAsia="it-IT"/>
        </w:rPr>
        <w:t>form</w:t>
      </w:r>
      <w:proofErr w:type="spellEnd"/>
      <w:r w:rsidR="00B5777E">
        <w:rPr>
          <w:rFonts w:eastAsia="Times New Roman" w:cstheme="minorHAnsi"/>
          <w:sz w:val="24"/>
          <w:szCs w:val="24"/>
          <w:lang w:eastAsia="it-IT"/>
        </w:rPr>
        <w:t xml:space="preserve"> digitale</w:t>
      </w:r>
      <w:r>
        <w:rPr>
          <w:rFonts w:eastAsia="Times New Roman" w:cstheme="minorHAnsi"/>
          <w:sz w:val="24"/>
          <w:szCs w:val="24"/>
          <w:lang w:eastAsia="it-IT"/>
        </w:rPr>
        <w:t xml:space="preserve"> per esprimere l’adesione alla rete e la scelta delle tematiche</w:t>
      </w:r>
      <w:r w:rsidR="009569B0">
        <w:rPr>
          <w:rFonts w:eastAsia="Times New Roman" w:cstheme="minorHAnsi"/>
          <w:sz w:val="24"/>
          <w:szCs w:val="24"/>
          <w:lang w:eastAsia="it-IT"/>
        </w:rPr>
        <w:t>, con scadenza al 14 febbraio p.v.</w:t>
      </w:r>
    </w:p>
    <w:p w14:paraId="3592ACE3" w14:textId="0876C6B1" w:rsidR="00EF3720" w:rsidRDefault="0054687F" w:rsidP="009569B0">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Interviene la DS Carfora, la quale comunica il proprio dissenso in merito alla scadenza del 31 agosto </w:t>
      </w:r>
      <w:r w:rsidR="009569B0">
        <w:rPr>
          <w:rFonts w:eastAsia="Times New Roman" w:cstheme="minorHAnsi"/>
          <w:sz w:val="24"/>
          <w:szCs w:val="24"/>
          <w:lang w:eastAsia="it-IT"/>
        </w:rPr>
        <w:t xml:space="preserve">2022 </w:t>
      </w:r>
      <w:r>
        <w:rPr>
          <w:rFonts w:eastAsia="Times New Roman" w:cstheme="minorHAnsi"/>
          <w:sz w:val="24"/>
          <w:szCs w:val="24"/>
          <w:lang w:eastAsia="it-IT"/>
        </w:rPr>
        <w:t>per rendicontare</w:t>
      </w:r>
      <w:r w:rsidR="00B5777E">
        <w:rPr>
          <w:rFonts w:eastAsia="Times New Roman" w:cstheme="minorHAnsi"/>
          <w:sz w:val="24"/>
          <w:szCs w:val="24"/>
          <w:lang w:eastAsia="it-IT"/>
        </w:rPr>
        <w:t xml:space="preserve"> le attività delle singole scuole alla scuola polo regionale</w:t>
      </w:r>
      <w:r w:rsidR="009569B0">
        <w:rPr>
          <w:rFonts w:eastAsia="Times New Roman" w:cstheme="minorHAnsi"/>
          <w:sz w:val="24"/>
          <w:szCs w:val="24"/>
          <w:lang w:eastAsia="it-IT"/>
        </w:rPr>
        <w:t xml:space="preserve"> e chiede che la DS Orso, in quanto dirigente di una sede “succursale dell’Ufficio Scolastico Regionale”, si faccia portavoce a nome di tutto l’ambito presso la Dirigente Di Nocera e il Ministero di formale richiesta </w:t>
      </w:r>
      <w:r w:rsidR="00EF3720">
        <w:rPr>
          <w:rFonts w:eastAsia="Times New Roman" w:cstheme="minorHAnsi"/>
          <w:sz w:val="24"/>
          <w:szCs w:val="24"/>
          <w:lang w:eastAsia="it-IT"/>
        </w:rPr>
        <w:t>di non vincolare la</w:t>
      </w:r>
      <w:r w:rsidR="009569B0">
        <w:rPr>
          <w:rFonts w:eastAsia="Times New Roman" w:cstheme="minorHAnsi"/>
          <w:sz w:val="24"/>
          <w:szCs w:val="24"/>
          <w:lang w:eastAsia="it-IT"/>
        </w:rPr>
        <w:t xml:space="preserve"> rendiconta</w:t>
      </w:r>
      <w:r w:rsidR="00EF3720">
        <w:rPr>
          <w:rFonts w:eastAsia="Times New Roman" w:cstheme="minorHAnsi"/>
          <w:sz w:val="24"/>
          <w:szCs w:val="24"/>
          <w:lang w:eastAsia="it-IT"/>
        </w:rPr>
        <w:t>zione alla fine dell’anno scolastico,</w:t>
      </w:r>
      <w:r w:rsidR="009569B0">
        <w:rPr>
          <w:rFonts w:eastAsia="Times New Roman" w:cstheme="minorHAnsi"/>
          <w:sz w:val="24"/>
          <w:szCs w:val="24"/>
          <w:lang w:eastAsia="it-IT"/>
        </w:rPr>
        <w:t xml:space="preserve"> onde consentire alle scuole di svolgere la formazione all’inizio del nuovo anno scolastico</w:t>
      </w:r>
      <w:r w:rsidR="00EF3720">
        <w:rPr>
          <w:rFonts w:eastAsia="Times New Roman" w:cstheme="minorHAnsi"/>
          <w:sz w:val="24"/>
          <w:szCs w:val="24"/>
          <w:lang w:eastAsia="it-IT"/>
        </w:rPr>
        <w:t>, per una ricaduta immediata degli esiti della formazione.</w:t>
      </w:r>
    </w:p>
    <w:p w14:paraId="60F85E76" w14:textId="713503C3" w:rsidR="006C5680" w:rsidRDefault="00EF3720" w:rsidP="002F1F6C">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In risposta alle richieste </w:t>
      </w:r>
      <w:r w:rsidR="00A26BB1">
        <w:rPr>
          <w:rFonts w:eastAsia="Times New Roman" w:cstheme="minorHAnsi"/>
          <w:sz w:val="24"/>
          <w:szCs w:val="24"/>
          <w:lang w:eastAsia="it-IT"/>
        </w:rPr>
        <w:t xml:space="preserve">e alle affermazioni </w:t>
      </w:r>
      <w:r>
        <w:rPr>
          <w:rFonts w:eastAsia="Times New Roman" w:cstheme="minorHAnsi"/>
          <w:sz w:val="24"/>
          <w:szCs w:val="24"/>
          <w:lang w:eastAsia="it-IT"/>
        </w:rPr>
        <w:t xml:space="preserve">della DS Carfora, la DS Orso </w:t>
      </w:r>
      <w:r w:rsidR="00A26BB1">
        <w:rPr>
          <w:rFonts w:eastAsia="Times New Roman" w:cstheme="minorHAnsi"/>
          <w:sz w:val="24"/>
          <w:szCs w:val="24"/>
          <w:lang w:eastAsia="it-IT"/>
        </w:rPr>
        <w:t>precisa che il ruolo delle scuole polo di Ambito è limitato esclusivamente alla gestione dei fondi e alla organizzazione delle iniziative di formazione del personale docente ed ATA</w:t>
      </w:r>
      <w:r w:rsidR="006C5680">
        <w:rPr>
          <w:rFonts w:eastAsia="Times New Roman" w:cstheme="minorHAnsi"/>
          <w:sz w:val="24"/>
          <w:szCs w:val="24"/>
          <w:lang w:eastAsia="it-IT"/>
        </w:rPr>
        <w:t xml:space="preserve">; inoltre, </w:t>
      </w:r>
      <w:r>
        <w:rPr>
          <w:rFonts w:eastAsia="Times New Roman" w:cstheme="minorHAnsi"/>
          <w:sz w:val="24"/>
          <w:szCs w:val="24"/>
          <w:lang w:eastAsia="it-IT"/>
        </w:rPr>
        <w:t>verifica</w:t>
      </w:r>
      <w:r w:rsidR="002F1F6C">
        <w:rPr>
          <w:rFonts w:eastAsia="Times New Roman" w:cstheme="minorHAnsi"/>
          <w:sz w:val="24"/>
          <w:szCs w:val="24"/>
          <w:lang w:eastAsia="it-IT"/>
        </w:rPr>
        <w:t>,</w:t>
      </w:r>
      <w:r w:rsidR="00C33844">
        <w:rPr>
          <w:rFonts w:eastAsia="Times New Roman" w:cstheme="minorHAnsi"/>
          <w:sz w:val="24"/>
          <w:szCs w:val="24"/>
          <w:lang w:eastAsia="it-IT"/>
        </w:rPr>
        <w:t xml:space="preserve"> a beneficio di tutti</w:t>
      </w:r>
      <w:r>
        <w:rPr>
          <w:rFonts w:eastAsia="Times New Roman" w:cstheme="minorHAnsi"/>
          <w:sz w:val="24"/>
          <w:szCs w:val="24"/>
          <w:lang w:eastAsia="it-IT"/>
        </w:rPr>
        <w:t xml:space="preserve"> </w:t>
      </w:r>
      <w:r w:rsidR="00C33844">
        <w:rPr>
          <w:rFonts w:eastAsia="Times New Roman" w:cstheme="minorHAnsi"/>
          <w:sz w:val="24"/>
          <w:szCs w:val="24"/>
          <w:lang w:eastAsia="it-IT"/>
        </w:rPr>
        <w:t xml:space="preserve">i presenti, </w:t>
      </w:r>
      <w:r>
        <w:rPr>
          <w:rFonts w:eastAsia="Times New Roman" w:cstheme="minorHAnsi"/>
          <w:sz w:val="24"/>
          <w:szCs w:val="24"/>
          <w:lang w:eastAsia="it-IT"/>
        </w:rPr>
        <w:t xml:space="preserve">nelle note del Ministero e dell’USR Campania i riferimenti alle scadenze per la rendicontazione e ai motivi per i quali sono stati fissati i seguenti termini: 31 agosto 2022 per le singole scuole; 15 </w:t>
      </w:r>
      <w:r>
        <w:rPr>
          <w:rFonts w:eastAsia="Times New Roman" w:cstheme="minorHAnsi"/>
          <w:sz w:val="24"/>
          <w:szCs w:val="24"/>
          <w:lang w:eastAsia="it-IT"/>
        </w:rPr>
        <w:lastRenderedPageBreak/>
        <w:t>settembre per l</w:t>
      </w:r>
      <w:r w:rsidR="00C33844">
        <w:rPr>
          <w:rFonts w:eastAsia="Times New Roman" w:cstheme="minorHAnsi"/>
          <w:sz w:val="24"/>
          <w:szCs w:val="24"/>
          <w:lang w:eastAsia="it-IT"/>
        </w:rPr>
        <w:t>e</w:t>
      </w:r>
      <w:r>
        <w:rPr>
          <w:rFonts w:eastAsia="Times New Roman" w:cstheme="minorHAnsi"/>
          <w:sz w:val="24"/>
          <w:szCs w:val="24"/>
          <w:lang w:eastAsia="it-IT"/>
        </w:rPr>
        <w:t xml:space="preserve"> scuol</w:t>
      </w:r>
      <w:r w:rsidR="00C33844">
        <w:rPr>
          <w:rFonts w:eastAsia="Times New Roman" w:cstheme="minorHAnsi"/>
          <w:sz w:val="24"/>
          <w:szCs w:val="24"/>
          <w:lang w:eastAsia="it-IT"/>
        </w:rPr>
        <w:t>e</w:t>
      </w:r>
      <w:r>
        <w:rPr>
          <w:rFonts w:eastAsia="Times New Roman" w:cstheme="minorHAnsi"/>
          <w:sz w:val="24"/>
          <w:szCs w:val="24"/>
          <w:lang w:eastAsia="it-IT"/>
        </w:rPr>
        <w:t xml:space="preserve"> polo </w:t>
      </w:r>
      <w:r w:rsidR="00C33844">
        <w:rPr>
          <w:rFonts w:eastAsia="Times New Roman" w:cstheme="minorHAnsi"/>
          <w:sz w:val="24"/>
          <w:szCs w:val="24"/>
          <w:lang w:eastAsia="it-IT"/>
        </w:rPr>
        <w:t xml:space="preserve">della Campania, </w:t>
      </w:r>
      <w:r w:rsidR="009569B0">
        <w:rPr>
          <w:rFonts w:eastAsia="Times New Roman" w:cstheme="minorHAnsi"/>
          <w:sz w:val="24"/>
          <w:szCs w:val="24"/>
          <w:lang w:eastAsia="it-IT"/>
        </w:rPr>
        <w:t xml:space="preserve">onde consentire </w:t>
      </w:r>
      <w:r w:rsidR="00BC3C29">
        <w:rPr>
          <w:rFonts w:eastAsia="Times New Roman" w:cstheme="minorHAnsi"/>
          <w:sz w:val="24"/>
          <w:szCs w:val="24"/>
          <w:lang w:eastAsia="it-IT"/>
        </w:rPr>
        <w:t xml:space="preserve">all’USR </w:t>
      </w:r>
      <w:r w:rsidR="009569B0">
        <w:rPr>
          <w:rFonts w:eastAsia="Times New Roman" w:cstheme="minorHAnsi"/>
          <w:sz w:val="24"/>
          <w:szCs w:val="24"/>
          <w:lang w:eastAsia="it-IT"/>
        </w:rPr>
        <w:t xml:space="preserve">le opportune azioni di </w:t>
      </w:r>
      <w:r w:rsidR="009569B0" w:rsidRPr="009569B0">
        <w:rPr>
          <w:rFonts w:eastAsia="Times New Roman" w:cstheme="minorHAnsi"/>
          <w:sz w:val="24"/>
          <w:szCs w:val="24"/>
          <w:lang w:eastAsia="it-IT"/>
        </w:rPr>
        <w:t>monitoraggio sull’</w:t>
      </w:r>
      <w:r w:rsidR="009569B0">
        <w:rPr>
          <w:rFonts w:eastAsia="Times New Roman" w:cstheme="minorHAnsi"/>
          <w:sz w:val="24"/>
          <w:szCs w:val="24"/>
          <w:lang w:eastAsia="it-IT"/>
        </w:rPr>
        <w:t>attività</w:t>
      </w:r>
      <w:r w:rsidR="009569B0" w:rsidRPr="009569B0">
        <w:rPr>
          <w:rFonts w:eastAsia="Times New Roman" w:cstheme="minorHAnsi"/>
          <w:sz w:val="24"/>
          <w:szCs w:val="24"/>
          <w:lang w:eastAsia="it-IT"/>
        </w:rPr>
        <w:t xml:space="preserve"> formativa </w:t>
      </w:r>
      <w:r w:rsidR="009569B0">
        <w:rPr>
          <w:rFonts w:eastAsia="Times New Roman" w:cstheme="minorHAnsi"/>
          <w:sz w:val="24"/>
          <w:szCs w:val="24"/>
          <w:lang w:eastAsia="it-IT"/>
        </w:rPr>
        <w:t xml:space="preserve">dei Poli </w:t>
      </w:r>
      <w:r w:rsidR="009569B0" w:rsidRPr="009569B0">
        <w:rPr>
          <w:rFonts w:eastAsia="Times New Roman" w:cstheme="minorHAnsi"/>
          <w:sz w:val="24"/>
          <w:szCs w:val="24"/>
          <w:lang w:eastAsia="it-IT"/>
        </w:rPr>
        <w:t>e redigere il Report conclusivo delle attività realizzate a livello regionale</w:t>
      </w:r>
      <w:r w:rsidR="009569B0">
        <w:rPr>
          <w:rFonts w:eastAsia="Times New Roman" w:cstheme="minorHAnsi"/>
          <w:sz w:val="24"/>
          <w:szCs w:val="24"/>
          <w:lang w:eastAsia="it-IT"/>
        </w:rPr>
        <w:t xml:space="preserve">. </w:t>
      </w:r>
      <w:r w:rsidR="00C33844">
        <w:rPr>
          <w:rFonts w:eastAsia="Times New Roman" w:cstheme="minorHAnsi"/>
          <w:sz w:val="24"/>
          <w:szCs w:val="24"/>
          <w:lang w:eastAsia="it-IT"/>
        </w:rPr>
        <w:t xml:space="preserve">Il Ministero, nella nota della DGPER del 30 novembre 2021 a firma del Direttore Generale Filippo Serra, precisa infatti che </w:t>
      </w:r>
      <w:r w:rsidR="002F1F6C">
        <w:rPr>
          <w:rFonts w:eastAsia="Times New Roman" w:cstheme="minorHAnsi"/>
          <w:sz w:val="24"/>
          <w:szCs w:val="24"/>
          <w:lang w:eastAsia="it-IT"/>
        </w:rPr>
        <w:t>“l</w:t>
      </w:r>
      <w:r w:rsidR="002F1F6C" w:rsidRPr="002F1F6C">
        <w:rPr>
          <w:rFonts w:eastAsia="Times New Roman" w:cstheme="minorHAnsi"/>
          <w:sz w:val="24"/>
          <w:szCs w:val="24"/>
          <w:lang w:eastAsia="it-IT"/>
        </w:rPr>
        <w:t>e attività dovranno obbligatoriamente essere concluse entro il mese di agosto 2022 onde consentire l’avvio delle nuove iniziative di formazione in servizio da svolgersi in coerenza con le innovazioni che saranno introdotte in linea con le previsioni del PNRR.</w:t>
      </w:r>
      <w:r w:rsidR="002F1F6C">
        <w:rPr>
          <w:rFonts w:eastAsia="Times New Roman" w:cstheme="minorHAnsi"/>
          <w:sz w:val="24"/>
          <w:szCs w:val="24"/>
          <w:lang w:eastAsia="it-IT"/>
        </w:rPr>
        <w:t xml:space="preserve"> </w:t>
      </w:r>
      <w:r w:rsidR="002F1F6C" w:rsidRPr="002F1F6C">
        <w:rPr>
          <w:rFonts w:eastAsia="Times New Roman" w:cstheme="minorHAnsi"/>
          <w:sz w:val="24"/>
          <w:szCs w:val="24"/>
          <w:lang w:eastAsia="it-IT"/>
        </w:rPr>
        <w:t>Le scuole pertanto saranno chiamate a rendicontare l’utilizzo dei fondi attraverso la Piattaforma PIMER presente sul SIDI entro il termine perentorio del mese di settembre 2022</w:t>
      </w:r>
      <w:r w:rsidR="002F1F6C">
        <w:rPr>
          <w:rFonts w:eastAsia="Times New Roman" w:cstheme="minorHAnsi"/>
          <w:sz w:val="24"/>
          <w:szCs w:val="24"/>
          <w:lang w:eastAsia="it-IT"/>
        </w:rPr>
        <w:t>”.</w:t>
      </w:r>
    </w:p>
    <w:p w14:paraId="19DE5417" w14:textId="10EBE014" w:rsidR="006C5680" w:rsidRDefault="006C5680" w:rsidP="002F1F6C">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 xml:space="preserve">Prima di concludere la conferenza di servizio, la DS Orso ribadisce che a stretto giro tutte le scuole dell’ambito riceveranno un avviso con un link </w:t>
      </w:r>
      <w:r w:rsidR="0030131E">
        <w:rPr>
          <w:rFonts w:eastAsia="Times New Roman" w:cstheme="minorHAnsi"/>
          <w:sz w:val="24"/>
          <w:szCs w:val="24"/>
          <w:lang w:eastAsia="it-IT"/>
        </w:rPr>
        <w:t>con le seguenti richieste</w:t>
      </w:r>
      <w:r>
        <w:rPr>
          <w:rFonts w:eastAsia="Times New Roman" w:cstheme="minorHAnsi"/>
          <w:sz w:val="24"/>
          <w:szCs w:val="24"/>
          <w:lang w:eastAsia="it-IT"/>
        </w:rPr>
        <w:t>:</w:t>
      </w:r>
    </w:p>
    <w:p w14:paraId="440011FE" w14:textId="512B2039" w:rsidR="00495EC6" w:rsidRDefault="00495EC6" w:rsidP="002F1F6C">
      <w:pPr>
        <w:spacing w:after="0" w:line="360" w:lineRule="auto"/>
        <w:jc w:val="both"/>
        <w:rPr>
          <w:rFonts w:eastAsia="Times New Roman" w:cstheme="minorHAnsi"/>
          <w:sz w:val="24"/>
          <w:szCs w:val="24"/>
          <w:lang w:eastAsia="it-IT"/>
        </w:rPr>
      </w:pPr>
      <w:r w:rsidRPr="00495EC6">
        <w:rPr>
          <w:rFonts w:eastAsia="Times New Roman" w:cstheme="minorHAnsi"/>
          <w:sz w:val="24"/>
          <w:szCs w:val="24"/>
          <w:lang w:eastAsia="it-IT"/>
        </w:rPr>
        <w:t>Scelta per l'utilizzo dei fondi</w:t>
      </w:r>
      <w:r>
        <w:rPr>
          <w:rFonts w:eastAsia="Times New Roman" w:cstheme="minorHAnsi"/>
          <w:sz w:val="24"/>
          <w:szCs w:val="24"/>
          <w:lang w:eastAsia="it-IT"/>
        </w:rPr>
        <w:t xml:space="preserve"> (</w:t>
      </w:r>
      <w:r w:rsidRPr="00495EC6">
        <w:rPr>
          <w:rFonts w:eastAsia="Times New Roman" w:cstheme="minorHAnsi"/>
          <w:sz w:val="24"/>
          <w:szCs w:val="24"/>
          <w:lang w:eastAsia="it-IT"/>
        </w:rPr>
        <w:t>l'istituzione scolastica utilizzerà direttamente i fondi e si farà carico della rendicontazione</w:t>
      </w:r>
      <w:r>
        <w:rPr>
          <w:rFonts w:eastAsia="Times New Roman" w:cstheme="minorHAnsi"/>
          <w:sz w:val="24"/>
          <w:szCs w:val="24"/>
          <w:lang w:eastAsia="it-IT"/>
        </w:rPr>
        <w:t xml:space="preserve">; </w:t>
      </w:r>
      <w:r w:rsidRPr="00495EC6">
        <w:rPr>
          <w:rFonts w:eastAsia="Times New Roman" w:cstheme="minorHAnsi"/>
          <w:sz w:val="24"/>
          <w:szCs w:val="24"/>
          <w:lang w:eastAsia="it-IT"/>
        </w:rPr>
        <w:t>l'istituzione scolastica intende aderire alla rete di scopo costituita dall'Istituito "</w:t>
      </w:r>
      <w:proofErr w:type="spellStart"/>
      <w:r w:rsidRPr="00495EC6">
        <w:rPr>
          <w:rFonts w:eastAsia="Times New Roman" w:cstheme="minorHAnsi"/>
          <w:sz w:val="24"/>
          <w:szCs w:val="24"/>
          <w:lang w:eastAsia="it-IT"/>
        </w:rPr>
        <w:t>A.Torrente</w:t>
      </w:r>
      <w:proofErr w:type="spellEnd"/>
      <w:r w:rsidRPr="00495EC6">
        <w:rPr>
          <w:rFonts w:eastAsia="Times New Roman" w:cstheme="minorHAnsi"/>
          <w:sz w:val="24"/>
          <w:szCs w:val="24"/>
          <w:lang w:eastAsia="it-IT"/>
        </w:rPr>
        <w:t>" che si farà carico della rendicontazione</w:t>
      </w:r>
      <w:r>
        <w:rPr>
          <w:rFonts w:eastAsia="Times New Roman" w:cstheme="minorHAnsi"/>
          <w:sz w:val="24"/>
          <w:szCs w:val="24"/>
          <w:lang w:eastAsia="it-IT"/>
        </w:rPr>
        <w:t>); scelta delle tematiche, con possibilità plurima di selezione (</w:t>
      </w:r>
      <w:r w:rsidRPr="00495EC6">
        <w:rPr>
          <w:rFonts w:eastAsia="Times New Roman" w:cstheme="minorHAnsi"/>
          <w:sz w:val="24"/>
          <w:szCs w:val="24"/>
          <w:lang w:eastAsia="it-IT"/>
        </w:rPr>
        <w:t>Ambito Disciplinare: area matematica e scientifica e tecnologica</w:t>
      </w:r>
      <w:r>
        <w:rPr>
          <w:rFonts w:eastAsia="Times New Roman" w:cstheme="minorHAnsi"/>
          <w:sz w:val="24"/>
          <w:szCs w:val="24"/>
          <w:lang w:eastAsia="it-IT"/>
        </w:rPr>
        <w:t xml:space="preserve">; </w:t>
      </w:r>
      <w:r w:rsidRPr="00495EC6">
        <w:rPr>
          <w:rFonts w:eastAsia="Times New Roman" w:cstheme="minorHAnsi"/>
          <w:sz w:val="24"/>
          <w:szCs w:val="24"/>
          <w:lang w:eastAsia="it-IT"/>
        </w:rPr>
        <w:t>Ambito Disciplinare:  area digitale</w:t>
      </w:r>
      <w:r>
        <w:rPr>
          <w:rFonts w:eastAsia="Times New Roman" w:cstheme="minorHAnsi"/>
          <w:sz w:val="24"/>
          <w:szCs w:val="24"/>
          <w:lang w:eastAsia="it-IT"/>
        </w:rPr>
        <w:t xml:space="preserve">; </w:t>
      </w:r>
      <w:r w:rsidRPr="00495EC6">
        <w:rPr>
          <w:rFonts w:eastAsia="Times New Roman" w:cstheme="minorHAnsi"/>
          <w:sz w:val="24"/>
          <w:szCs w:val="24"/>
          <w:lang w:eastAsia="it-IT"/>
        </w:rPr>
        <w:t>Ambito trasversale: cultura della sostenibilità</w:t>
      </w:r>
      <w:r>
        <w:rPr>
          <w:rFonts w:eastAsia="Times New Roman" w:cstheme="minorHAnsi"/>
          <w:sz w:val="24"/>
          <w:szCs w:val="24"/>
          <w:lang w:eastAsia="it-IT"/>
        </w:rPr>
        <w:t xml:space="preserve">; </w:t>
      </w:r>
      <w:r w:rsidRPr="00495EC6">
        <w:rPr>
          <w:rFonts w:eastAsia="Times New Roman" w:cstheme="minorHAnsi"/>
          <w:sz w:val="24"/>
          <w:szCs w:val="24"/>
          <w:lang w:eastAsia="it-IT"/>
        </w:rPr>
        <w:t>Ambito trasversale: competenze relative all'orientamento nelle scelte anche con riferimento alla continuità</w:t>
      </w:r>
      <w:r>
        <w:rPr>
          <w:rFonts w:eastAsia="Times New Roman" w:cstheme="minorHAnsi"/>
          <w:sz w:val="24"/>
          <w:szCs w:val="24"/>
          <w:lang w:eastAsia="it-IT"/>
        </w:rPr>
        <w:t>).</w:t>
      </w:r>
    </w:p>
    <w:p w14:paraId="6563C039" w14:textId="4D68CF0C" w:rsidR="00495EC6" w:rsidRDefault="006C5680" w:rsidP="002F1F6C">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Alle ore 12.45, non avendo altro da discutere, la seduta è tolta.</w:t>
      </w:r>
      <w:r w:rsidR="00495EC6">
        <w:rPr>
          <w:rFonts w:eastAsia="Times New Roman" w:cstheme="minorHAnsi"/>
          <w:sz w:val="24"/>
          <w:szCs w:val="24"/>
          <w:lang w:eastAsia="it-IT"/>
        </w:rPr>
        <w:t xml:space="preserve"> Del che è verbale.</w:t>
      </w:r>
    </w:p>
    <w:p w14:paraId="14C8CC71" w14:textId="77777777" w:rsidR="00AF0F26" w:rsidRDefault="00AF0F26" w:rsidP="002479B3">
      <w:pPr>
        <w:spacing w:after="0" w:line="360" w:lineRule="auto"/>
        <w:jc w:val="both"/>
        <w:rPr>
          <w:rFonts w:eastAsia="Times New Roman" w:cstheme="minorHAnsi"/>
          <w:sz w:val="24"/>
          <w:szCs w:val="24"/>
          <w:lang w:eastAsia="it-IT"/>
        </w:rPr>
      </w:pPr>
    </w:p>
    <w:p w14:paraId="7657B528" w14:textId="77777777" w:rsidR="0072626E" w:rsidRPr="00555E96" w:rsidRDefault="00AF0F26" w:rsidP="00AF0F26">
      <w:pPr>
        <w:spacing w:after="0" w:line="360" w:lineRule="auto"/>
        <w:jc w:val="both"/>
        <w:rPr>
          <w:rFonts w:eastAsia="Times New Roman" w:cstheme="minorHAnsi"/>
          <w:sz w:val="24"/>
          <w:szCs w:val="24"/>
          <w:lang w:eastAsia="it-IT"/>
        </w:rPr>
      </w:pPr>
      <w:r>
        <w:rPr>
          <w:rFonts w:eastAsia="Times New Roman" w:cstheme="minorHAnsi"/>
          <w:sz w:val="24"/>
          <w:szCs w:val="24"/>
          <w:lang w:eastAsia="it-IT"/>
        </w:rPr>
        <w:t>Il Presidente</w:t>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t>Il Segretario</w:t>
      </w:r>
    </w:p>
    <w:p w14:paraId="1DCDC2E2" w14:textId="77777777" w:rsidR="000F754B" w:rsidRPr="00555E96" w:rsidRDefault="000F754B">
      <w:pPr>
        <w:rPr>
          <w:rFonts w:cstheme="minorHAnsi"/>
          <w:sz w:val="24"/>
          <w:szCs w:val="24"/>
        </w:rPr>
      </w:pPr>
    </w:p>
    <w:sectPr w:rsidR="000F754B" w:rsidRPr="00555E96" w:rsidSect="00E4298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0301" w14:textId="77777777" w:rsidR="006532DB" w:rsidRDefault="006532DB" w:rsidP="0072626E">
      <w:pPr>
        <w:spacing w:after="0" w:line="240" w:lineRule="auto"/>
      </w:pPr>
      <w:r>
        <w:separator/>
      </w:r>
    </w:p>
  </w:endnote>
  <w:endnote w:type="continuationSeparator" w:id="0">
    <w:p w14:paraId="4EB0D972" w14:textId="77777777" w:rsidR="006532DB" w:rsidRDefault="006532DB" w:rsidP="0072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C555" w14:textId="77777777" w:rsidR="0072626E" w:rsidRPr="00555E96" w:rsidRDefault="0072626E" w:rsidP="0072626E">
    <w:pPr>
      <w:widowControl w:val="0"/>
      <w:spacing w:after="0" w:line="203" w:lineRule="exact"/>
      <w:ind w:left="617" w:right="617"/>
      <w:jc w:val="center"/>
      <w:rPr>
        <w:rFonts w:ascii="Calibri" w:eastAsia="Calibri" w:hAnsi="Calibri" w:cs="Calibri"/>
        <w:sz w:val="18"/>
        <w:szCs w:val="18"/>
      </w:rPr>
    </w:pPr>
    <w:r w:rsidRPr="00555E96">
      <w:rPr>
        <w:rFonts w:ascii="Calibri" w:eastAsia="Calibri" w:hAnsi="Calibri" w:cs="Calibri"/>
        <w:b/>
        <w:bCs/>
        <w:spacing w:val="-1"/>
        <w:sz w:val="18"/>
        <w:szCs w:val="18"/>
      </w:rPr>
      <w:t>S</w:t>
    </w:r>
    <w:r w:rsidRPr="00555E96">
      <w:rPr>
        <w:rFonts w:ascii="Calibri" w:eastAsia="Calibri" w:hAnsi="Calibri" w:cs="Calibri"/>
        <w:b/>
        <w:bCs/>
        <w:sz w:val="18"/>
        <w:szCs w:val="18"/>
      </w:rPr>
      <w:t>egr</w:t>
    </w:r>
    <w:r w:rsidRPr="00555E96">
      <w:rPr>
        <w:rFonts w:ascii="Calibri" w:eastAsia="Calibri" w:hAnsi="Calibri" w:cs="Calibri"/>
        <w:b/>
        <w:bCs/>
        <w:spacing w:val="1"/>
        <w:sz w:val="18"/>
        <w:szCs w:val="18"/>
      </w:rPr>
      <w:t>e</w:t>
    </w:r>
    <w:r w:rsidRPr="00555E96">
      <w:rPr>
        <w:rFonts w:ascii="Calibri" w:eastAsia="Calibri" w:hAnsi="Calibri" w:cs="Calibri"/>
        <w:b/>
        <w:bCs/>
        <w:sz w:val="18"/>
        <w:szCs w:val="18"/>
      </w:rPr>
      <w:t>ter</w:t>
    </w:r>
    <w:r w:rsidRPr="00555E96">
      <w:rPr>
        <w:rFonts w:ascii="Calibri" w:eastAsia="Calibri" w:hAnsi="Calibri" w:cs="Calibri"/>
        <w:b/>
        <w:bCs/>
        <w:spacing w:val="-2"/>
        <w:sz w:val="18"/>
        <w:szCs w:val="18"/>
      </w:rPr>
      <w:t>i</w:t>
    </w:r>
    <w:r w:rsidRPr="00555E96">
      <w:rPr>
        <w:rFonts w:ascii="Calibri" w:eastAsia="Calibri" w:hAnsi="Calibri" w:cs="Calibri"/>
        <w:b/>
        <w:bCs/>
        <w:sz w:val="18"/>
        <w:szCs w:val="18"/>
      </w:rPr>
      <w:t>a</w:t>
    </w:r>
    <w:r w:rsidRPr="00555E96">
      <w:rPr>
        <w:rFonts w:ascii="Calibri" w:eastAsia="Calibri" w:hAnsi="Calibri" w:cs="Calibri"/>
        <w:b/>
        <w:bCs/>
        <w:spacing w:val="-1"/>
        <w:sz w:val="18"/>
        <w:szCs w:val="18"/>
      </w:rPr>
      <w:t xml:space="preserve"> </w:t>
    </w:r>
    <w:r w:rsidRPr="00555E96">
      <w:rPr>
        <w:rFonts w:ascii="Calibri" w:eastAsia="Calibri" w:hAnsi="Calibri" w:cs="Calibri"/>
        <w:b/>
        <w:bCs/>
        <w:spacing w:val="-2"/>
        <w:sz w:val="18"/>
        <w:szCs w:val="18"/>
      </w:rPr>
      <w:t>A</w:t>
    </w:r>
    <w:r w:rsidRPr="00555E96">
      <w:rPr>
        <w:rFonts w:ascii="Calibri" w:eastAsia="Calibri" w:hAnsi="Calibri" w:cs="Calibri"/>
        <w:b/>
        <w:bCs/>
        <w:sz w:val="18"/>
        <w:szCs w:val="18"/>
      </w:rPr>
      <w:t>m</w:t>
    </w:r>
    <w:r w:rsidRPr="00555E96">
      <w:rPr>
        <w:rFonts w:ascii="Calibri" w:eastAsia="Calibri" w:hAnsi="Calibri" w:cs="Calibri"/>
        <w:b/>
        <w:bCs/>
        <w:spacing w:val="-1"/>
        <w:sz w:val="18"/>
        <w:szCs w:val="18"/>
      </w:rPr>
      <w:t>b</w:t>
    </w:r>
    <w:r w:rsidRPr="00555E96">
      <w:rPr>
        <w:rFonts w:ascii="Calibri" w:eastAsia="Calibri" w:hAnsi="Calibri" w:cs="Calibri"/>
        <w:b/>
        <w:bCs/>
        <w:spacing w:val="-2"/>
        <w:sz w:val="18"/>
        <w:szCs w:val="18"/>
      </w:rPr>
      <w:t>i</w:t>
    </w:r>
    <w:r w:rsidRPr="00555E96">
      <w:rPr>
        <w:rFonts w:ascii="Calibri" w:eastAsia="Calibri" w:hAnsi="Calibri" w:cs="Calibri"/>
        <w:b/>
        <w:bCs/>
        <w:sz w:val="18"/>
        <w:szCs w:val="18"/>
      </w:rPr>
      <w:t>to</w:t>
    </w:r>
    <w:r w:rsidRPr="00555E96">
      <w:rPr>
        <w:rFonts w:ascii="Calibri" w:eastAsia="Calibri" w:hAnsi="Calibri" w:cs="Calibri"/>
        <w:b/>
        <w:bCs/>
        <w:spacing w:val="-1"/>
        <w:sz w:val="18"/>
        <w:szCs w:val="18"/>
      </w:rPr>
      <w:t xml:space="preserve"> </w:t>
    </w:r>
    <w:r w:rsidRPr="00555E96">
      <w:rPr>
        <w:rFonts w:ascii="Calibri" w:eastAsia="Calibri" w:hAnsi="Calibri" w:cs="Calibri"/>
        <w:b/>
        <w:bCs/>
        <w:sz w:val="18"/>
        <w:szCs w:val="18"/>
      </w:rPr>
      <w:t xml:space="preserve">18 </w:t>
    </w:r>
    <w:r w:rsidRPr="00555E96">
      <w:rPr>
        <w:rFonts w:ascii="Calibri" w:eastAsia="Calibri" w:hAnsi="Calibri" w:cs="Calibri"/>
        <w:b/>
        <w:bCs/>
        <w:spacing w:val="-1"/>
        <w:sz w:val="18"/>
        <w:szCs w:val="18"/>
      </w:rPr>
      <w:t>c/</w:t>
    </w:r>
    <w:r w:rsidRPr="00555E96">
      <w:rPr>
        <w:rFonts w:ascii="Calibri" w:eastAsia="Calibri" w:hAnsi="Calibri" w:cs="Calibri"/>
        <w:b/>
        <w:bCs/>
        <w:sz w:val="18"/>
        <w:szCs w:val="18"/>
      </w:rPr>
      <w:t>o</w:t>
    </w:r>
    <w:r w:rsidRPr="00555E96">
      <w:rPr>
        <w:rFonts w:ascii="Calibri" w:eastAsia="Calibri" w:hAnsi="Calibri" w:cs="Calibri"/>
        <w:b/>
        <w:bCs/>
        <w:spacing w:val="-1"/>
        <w:sz w:val="18"/>
        <w:szCs w:val="18"/>
      </w:rPr>
      <w:t xml:space="preserve"> </w:t>
    </w:r>
    <w:proofErr w:type="gramStart"/>
    <w:r w:rsidRPr="00555E96">
      <w:rPr>
        <w:rFonts w:ascii="Calibri" w:eastAsia="Calibri" w:hAnsi="Calibri" w:cs="Calibri"/>
        <w:b/>
        <w:bCs/>
        <w:sz w:val="18"/>
        <w:szCs w:val="18"/>
      </w:rPr>
      <w:t>I</w:t>
    </w:r>
    <w:r w:rsidRPr="00555E96">
      <w:rPr>
        <w:rFonts w:ascii="Calibri" w:eastAsia="Calibri" w:hAnsi="Calibri" w:cs="Calibri"/>
        <w:b/>
        <w:bCs/>
        <w:spacing w:val="2"/>
        <w:sz w:val="18"/>
        <w:szCs w:val="18"/>
      </w:rPr>
      <w:t>.</w:t>
    </w:r>
    <w:r w:rsidRPr="00555E96">
      <w:rPr>
        <w:rFonts w:ascii="Calibri" w:eastAsia="Calibri" w:hAnsi="Calibri" w:cs="Calibri"/>
        <w:b/>
        <w:bCs/>
        <w:spacing w:val="-2"/>
        <w:sz w:val="18"/>
        <w:szCs w:val="18"/>
      </w:rPr>
      <w:t>S</w:t>
    </w:r>
    <w:r w:rsidRPr="00555E96">
      <w:rPr>
        <w:rFonts w:ascii="Calibri" w:eastAsia="Calibri" w:hAnsi="Calibri" w:cs="Calibri"/>
        <w:b/>
        <w:bCs/>
        <w:sz w:val="18"/>
        <w:szCs w:val="18"/>
      </w:rPr>
      <w:t>.”</w:t>
    </w:r>
    <w:proofErr w:type="spellStart"/>
    <w:r w:rsidRPr="00555E96">
      <w:rPr>
        <w:rFonts w:ascii="Calibri" w:eastAsia="Calibri" w:hAnsi="Calibri" w:cs="Calibri"/>
        <w:b/>
        <w:bCs/>
        <w:spacing w:val="-2"/>
        <w:sz w:val="18"/>
        <w:szCs w:val="18"/>
      </w:rPr>
      <w:t>A</w:t>
    </w:r>
    <w:proofErr w:type="gramEnd"/>
    <w:r w:rsidRPr="00555E96">
      <w:rPr>
        <w:rFonts w:ascii="Calibri" w:eastAsia="Calibri" w:hAnsi="Calibri" w:cs="Calibri"/>
        <w:b/>
        <w:bCs/>
        <w:spacing w:val="2"/>
        <w:sz w:val="18"/>
        <w:szCs w:val="18"/>
      </w:rPr>
      <w:t>.</w:t>
    </w:r>
    <w:r w:rsidRPr="00555E96">
      <w:rPr>
        <w:rFonts w:ascii="Calibri" w:eastAsia="Calibri" w:hAnsi="Calibri" w:cs="Calibri"/>
        <w:b/>
        <w:bCs/>
        <w:sz w:val="18"/>
        <w:szCs w:val="18"/>
      </w:rPr>
      <w:t>T</w:t>
    </w:r>
    <w:r w:rsidRPr="00555E96">
      <w:rPr>
        <w:rFonts w:ascii="Calibri" w:eastAsia="Calibri" w:hAnsi="Calibri" w:cs="Calibri"/>
        <w:b/>
        <w:bCs/>
        <w:spacing w:val="-2"/>
        <w:sz w:val="18"/>
        <w:szCs w:val="18"/>
      </w:rPr>
      <w:t>o</w:t>
    </w:r>
    <w:r w:rsidRPr="00555E96">
      <w:rPr>
        <w:rFonts w:ascii="Calibri" w:eastAsia="Calibri" w:hAnsi="Calibri" w:cs="Calibri"/>
        <w:b/>
        <w:bCs/>
        <w:sz w:val="18"/>
        <w:szCs w:val="18"/>
      </w:rPr>
      <w:t>rre</w:t>
    </w:r>
    <w:r w:rsidRPr="00555E96">
      <w:rPr>
        <w:rFonts w:ascii="Calibri" w:eastAsia="Calibri" w:hAnsi="Calibri" w:cs="Calibri"/>
        <w:b/>
        <w:bCs/>
        <w:spacing w:val="-1"/>
        <w:sz w:val="18"/>
        <w:szCs w:val="18"/>
      </w:rPr>
      <w:t>n</w:t>
    </w:r>
    <w:r w:rsidRPr="00555E96">
      <w:rPr>
        <w:rFonts w:ascii="Calibri" w:eastAsia="Calibri" w:hAnsi="Calibri" w:cs="Calibri"/>
        <w:b/>
        <w:bCs/>
        <w:sz w:val="18"/>
        <w:szCs w:val="18"/>
      </w:rPr>
      <w:t>te</w:t>
    </w:r>
    <w:proofErr w:type="spellEnd"/>
    <w:r w:rsidRPr="00555E96">
      <w:rPr>
        <w:rFonts w:ascii="Calibri" w:eastAsia="Calibri" w:hAnsi="Calibri" w:cs="Calibri"/>
        <w:b/>
        <w:bCs/>
        <w:sz w:val="18"/>
        <w:szCs w:val="18"/>
      </w:rPr>
      <w:t>”</w:t>
    </w:r>
  </w:p>
  <w:p w14:paraId="61280CDB" w14:textId="77777777" w:rsidR="0072626E" w:rsidRPr="00555E96" w:rsidRDefault="0072626E" w:rsidP="0072626E">
    <w:pPr>
      <w:widowControl w:val="0"/>
      <w:spacing w:after="0" w:line="202" w:lineRule="exact"/>
      <w:ind w:left="516" w:right="517"/>
      <w:jc w:val="center"/>
      <w:rPr>
        <w:rFonts w:ascii="Calibri" w:eastAsia="Calibri" w:hAnsi="Calibri" w:cs="Calibri"/>
        <w:sz w:val="18"/>
        <w:szCs w:val="18"/>
      </w:rPr>
    </w:pPr>
    <w:r w:rsidRPr="00555E96">
      <w:rPr>
        <w:rFonts w:ascii="Calibri" w:eastAsia="Calibri" w:hAnsi="Calibri" w:cs="Calibri"/>
        <w:sz w:val="18"/>
        <w:szCs w:val="18"/>
      </w:rPr>
      <w:t>V</w:t>
    </w:r>
    <w:r w:rsidRPr="00555E96">
      <w:rPr>
        <w:rFonts w:ascii="Calibri" w:eastAsia="Calibri" w:hAnsi="Calibri" w:cs="Calibri"/>
        <w:spacing w:val="-1"/>
        <w:sz w:val="18"/>
        <w:szCs w:val="18"/>
      </w:rPr>
      <w:t>i</w:t>
    </w:r>
    <w:r w:rsidRPr="00555E96">
      <w:rPr>
        <w:rFonts w:ascii="Calibri" w:eastAsia="Calibri" w:hAnsi="Calibri" w:cs="Calibri"/>
        <w:sz w:val="18"/>
        <w:szCs w:val="18"/>
      </w:rPr>
      <w:t>a</w:t>
    </w:r>
    <w:r w:rsidRPr="00555E96">
      <w:rPr>
        <w:rFonts w:ascii="Calibri" w:eastAsia="Calibri" w:hAnsi="Calibri" w:cs="Calibri"/>
        <w:spacing w:val="-1"/>
        <w:sz w:val="18"/>
        <w:szCs w:val="18"/>
      </w:rPr>
      <w:t xml:space="preserve"> </w:t>
    </w:r>
    <w:r w:rsidRPr="00555E96">
      <w:rPr>
        <w:rFonts w:ascii="Calibri" w:eastAsia="Calibri" w:hAnsi="Calibri" w:cs="Calibri"/>
        <w:sz w:val="18"/>
        <w:szCs w:val="18"/>
      </w:rPr>
      <w:t>D</w:t>
    </w:r>
    <w:r w:rsidRPr="00555E96">
      <w:rPr>
        <w:rFonts w:ascii="Calibri" w:eastAsia="Calibri" w:hAnsi="Calibri" w:cs="Calibri"/>
        <w:spacing w:val="-1"/>
        <w:sz w:val="18"/>
        <w:szCs w:val="18"/>
      </w:rPr>
      <w:t>u</w:t>
    </w:r>
    <w:r w:rsidRPr="00555E96">
      <w:rPr>
        <w:rFonts w:ascii="Calibri" w:eastAsia="Calibri" w:hAnsi="Calibri" w:cs="Calibri"/>
        <w:sz w:val="18"/>
        <w:szCs w:val="18"/>
      </w:rPr>
      <w:t>ca</w:t>
    </w:r>
    <w:r w:rsidRPr="00555E96">
      <w:rPr>
        <w:rFonts w:ascii="Calibri" w:eastAsia="Calibri" w:hAnsi="Calibri" w:cs="Calibri"/>
        <w:spacing w:val="-1"/>
        <w:sz w:val="18"/>
        <w:szCs w:val="18"/>
      </w:rPr>
      <w:t xml:space="preserve"> </w:t>
    </w:r>
    <w:r w:rsidRPr="00555E96">
      <w:rPr>
        <w:rFonts w:ascii="Calibri" w:eastAsia="Calibri" w:hAnsi="Calibri" w:cs="Calibri"/>
        <w:sz w:val="18"/>
        <w:szCs w:val="18"/>
      </w:rPr>
      <w:t>D’</w:t>
    </w:r>
    <w:r w:rsidRPr="00555E96">
      <w:rPr>
        <w:rFonts w:ascii="Calibri" w:eastAsia="Calibri" w:hAnsi="Calibri" w:cs="Calibri"/>
        <w:spacing w:val="-2"/>
        <w:sz w:val="18"/>
        <w:szCs w:val="18"/>
      </w:rPr>
      <w:t>A</w:t>
    </w:r>
    <w:r w:rsidRPr="00555E96">
      <w:rPr>
        <w:rFonts w:ascii="Calibri" w:eastAsia="Calibri" w:hAnsi="Calibri" w:cs="Calibri"/>
        <w:sz w:val="18"/>
        <w:szCs w:val="18"/>
      </w:rPr>
      <w:t>o</w:t>
    </w:r>
    <w:r w:rsidRPr="00555E96">
      <w:rPr>
        <w:rFonts w:ascii="Calibri" w:eastAsia="Calibri" w:hAnsi="Calibri" w:cs="Calibri"/>
        <w:spacing w:val="-1"/>
        <w:sz w:val="18"/>
        <w:szCs w:val="18"/>
      </w:rPr>
      <w:t>s</w:t>
    </w:r>
    <w:r w:rsidRPr="00555E96">
      <w:rPr>
        <w:rFonts w:ascii="Calibri" w:eastAsia="Calibri" w:hAnsi="Calibri" w:cs="Calibri"/>
        <w:sz w:val="18"/>
        <w:szCs w:val="18"/>
      </w:rPr>
      <w:t>ta,</w:t>
    </w:r>
    <w:r w:rsidRPr="00555E96">
      <w:rPr>
        <w:rFonts w:ascii="Calibri" w:eastAsia="Calibri" w:hAnsi="Calibri" w:cs="Calibri"/>
        <w:spacing w:val="-1"/>
        <w:sz w:val="18"/>
        <w:szCs w:val="18"/>
      </w:rPr>
      <w:t xml:space="preserve"> </w:t>
    </w:r>
    <w:r w:rsidRPr="00555E96">
      <w:rPr>
        <w:rFonts w:ascii="Calibri" w:eastAsia="Calibri" w:hAnsi="Calibri" w:cs="Calibri"/>
        <w:sz w:val="18"/>
        <w:szCs w:val="18"/>
      </w:rPr>
      <w:t>63 /G</w:t>
    </w:r>
    <w:r w:rsidRPr="00555E96">
      <w:rPr>
        <w:rFonts w:ascii="Calibri" w:eastAsia="Calibri" w:hAnsi="Calibri" w:cs="Calibri"/>
        <w:spacing w:val="-1"/>
        <w:sz w:val="18"/>
        <w:szCs w:val="18"/>
      </w:rPr>
      <w:t xml:space="preserve"> </w:t>
    </w:r>
    <w:r w:rsidRPr="00555E96">
      <w:rPr>
        <w:rFonts w:ascii="Calibri" w:eastAsia="Calibri" w:hAnsi="Calibri" w:cs="Calibri"/>
        <w:sz w:val="18"/>
        <w:szCs w:val="18"/>
      </w:rPr>
      <w:t>-</w:t>
    </w:r>
    <w:r w:rsidRPr="00555E96">
      <w:rPr>
        <w:rFonts w:ascii="Calibri" w:eastAsia="Calibri" w:hAnsi="Calibri" w:cs="Calibri"/>
        <w:spacing w:val="39"/>
        <w:sz w:val="18"/>
        <w:szCs w:val="18"/>
      </w:rPr>
      <w:t xml:space="preserve"> </w:t>
    </w:r>
    <w:r w:rsidRPr="00555E96">
      <w:rPr>
        <w:rFonts w:ascii="Calibri" w:eastAsia="Calibri" w:hAnsi="Calibri" w:cs="Calibri"/>
        <w:spacing w:val="-1"/>
        <w:sz w:val="18"/>
        <w:szCs w:val="18"/>
      </w:rPr>
      <w:t>8002</w:t>
    </w:r>
    <w:r w:rsidRPr="00555E96">
      <w:rPr>
        <w:rFonts w:ascii="Calibri" w:eastAsia="Calibri" w:hAnsi="Calibri" w:cs="Calibri"/>
        <w:sz w:val="18"/>
        <w:szCs w:val="18"/>
      </w:rPr>
      <w:t>6</w:t>
    </w:r>
    <w:r w:rsidRPr="00555E96">
      <w:rPr>
        <w:rFonts w:ascii="Calibri" w:eastAsia="Calibri" w:hAnsi="Calibri" w:cs="Calibri"/>
        <w:spacing w:val="-1"/>
        <w:sz w:val="18"/>
        <w:szCs w:val="18"/>
      </w:rPr>
      <w:t xml:space="preserve"> C</w:t>
    </w:r>
    <w:r w:rsidRPr="00555E96">
      <w:rPr>
        <w:rFonts w:ascii="Calibri" w:eastAsia="Calibri" w:hAnsi="Calibri" w:cs="Calibri"/>
        <w:sz w:val="18"/>
        <w:szCs w:val="18"/>
      </w:rPr>
      <w:t>a</w:t>
    </w:r>
    <w:r w:rsidRPr="00555E96">
      <w:rPr>
        <w:rFonts w:ascii="Calibri" w:eastAsia="Calibri" w:hAnsi="Calibri" w:cs="Calibri"/>
        <w:spacing w:val="-1"/>
        <w:sz w:val="18"/>
        <w:szCs w:val="18"/>
      </w:rPr>
      <w:t>s</w:t>
    </w:r>
    <w:r w:rsidRPr="00555E96">
      <w:rPr>
        <w:rFonts w:ascii="Calibri" w:eastAsia="Calibri" w:hAnsi="Calibri" w:cs="Calibri"/>
        <w:sz w:val="18"/>
        <w:szCs w:val="18"/>
      </w:rPr>
      <w:t>o</w:t>
    </w:r>
    <w:r w:rsidRPr="00555E96">
      <w:rPr>
        <w:rFonts w:ascii="Calibri" w:eastAsia="Calibri" w:hAnsi="Calibri" w:cs="Calibri"/>
        <w:spacing w:val="-1"/>
        <w:sz w:val="18"/>
        <w:szCs w:val="18"/>
      </w:rPr>
      <w:t>ri</w:t>
    </w:r>
    <w:r w:rsidRPr="00555E96">
      <w:rPr>
        <w:rFonts w:ascii="Calibri" w:eastAsia="Calibri" w:hAnsi="Calibri" w:cs="Calibri"/>
        <w:sz w:val="18"/>
        <w:szCs w:val="18"/>
      </w:rPr>
      <w:t>a</w:t>
    </w:r>
    <w:r w:rsidRPr="00555E96">
      <w:rPr>
        <w:rFonts w:ascii="Calibri" w:eastAsia="Calibri" w:hAnsi="Calibri" w:cs="Calibri"/>
        <w:spacing w:val="-2"/>
        <w:sz w:val="18"/>
        <w:szCs w:val="18"/>
      </w:rPr>
      <w:t xml:space="preserve"> </w:t>
    </w:r>
    <w:r w:rsidRPr="00555E96">
      <w:rPr>
        <w:rFonts w:ascii="Calibri" w:eastAsia="Calibri" w:hAnsi="Calibri" w:cs="Calibri"/>
        <w:sz w:val="18"/>
        <w:szCs w:val="18"/>
      </w:rPr>
      <w:t>(</w:t>
    </w:r>
    <w:r w:rsidRPr="00555E96">
      <w:rPr>
        <w:rFonts w:ascii="Calibri" w:eastAsia="Calibri" w:hAnsi="Calibri" w:cs="Calibri"/>
        <w:spacing w:val="-2"/>
        <w:sz w:val="18"/>
        <w:szCs w:val="18"/>
      </w:rPr>
      <w:t>N</w:t>
    </w:r>
    <w:r w:rsidRPr="00555E96">
      <w:rPr>
        <w:rFonts w:ascii="Calibri" w:eastAsia="Calibri" w:hAnsi="Calibri" w:cs="Calibri"/>
        <w:spacing w:val="-1"/>
        <w:sz w:val="18"/>
        <w:szCs w:val="18"/>
      </w:rPr>
      <w:t>A</w:t>
    </w:r>
    <w:r w:rsidRPr="00555E96">
      <w:rPr>
        <w:rFonts w:ascii="Calibri" w:eastAsia="Calibri" w:hAnsi="Calibri" w:cs="Calibri"/>
        <w:sz w:val="18"/>
        <w:szCs w:val="18"/>
      </w:rPr>
      <w:t>)</w:t>
    </w:r>
  </w:p>
  <w:p w14:paraId="58820DE1" w14:textId="77777777" w:rsidR="0072626E" w:rsidRPr="0072626E" w:rsidRDefault="0072626E" w:rsidP="0072626E">
    <w:pPr>
      <w:widowControl w:val="0"/>
      <w:spacing w:after="0" w:line="200" w:lineRule="exact"/>
      <w:ind w:left="886" w:right="883"/>
      <w:jc w:val="center"/>
      <w:rPr>
        <w:rFonts w:ascii="Calibri" w:eastAsia="Calibri" w:hAnsi="Calibri" w:cs="Calibri"/>
        <w:sz w:val="18"/>
        <w:szCs w:val="18"/>
        <w:lang w:val="en-US"/>
      </w:rPr>
    </w:pPr>
    <w:r w:rsidRPr="0072626E">
      <w:rPr>
        <w:rFonts w:ascii="Calibri" w:eastAsia="Calibri" w:hAnsi="Calibri" w:cs="Calibri"/>
        <w:sz w:val="18"/>
        <w:szCs w:val="18"/>
        <w:lang w:val="en-US"/>
      </w:rPr>
      <w:t>T</w:t>
    </w:r>
    <w:r w:rsidRPr="0072626E">
      <w:rPr>
        <w:rFonts w:ascii="Calibri" w:eastAsia="Calibri" w:hAnsi="Calibri" w:cs="Calibri"/>
        <w:spacing w:val="-1"/>
        <w:sz w:val="18"/>
        <w:szCs w:val="18"/>
        <w:lang w:val="en-US"/>
      </w:rPr>
      <w:t>el</w:t>
    </w:r>
    <w:r w:rsidRPr="0072626E">
      <w:rPr>
        <w:rFonts w:ascii="Calibri" w:eastAsia="Calibri" w:hAnsi="Calibri" w:cs="Calibri"/>
        <w:sz w:val="18"/>
        <w:szCs w:val="18"/>
        <w:lang w:val="en-US"/>
      </w:rPr>
      <w:t>.</w:t>
    </w:r>
    <w:r w:rsidRPr="0072626E">
      <w:rPr>
        <w:rFonts w:ascii="Calibri" w:eastAsia="Calibri" w:hAnsi="Calibri" w:cs="Calibri"/>
        <w:spacing w:val="-6"/>
        <w:sz w:val="18"/>
        <w:szCs w:val="18"/>
        <w:lang w:val="en-US"/>
      </w:rPr>
      <w:t xml:space="preserve"> </w:t>
    </w:r>
    <w:r w:rsidRPr="0072626E">
      <w:rPr>
        <w:rFonts w:ascii="Calibri" w:eastAsia="Calibri" w:hAnsi="Calibri" w:cs="Calibri"/>
        <w:sz w:val="18"/>
        <w:szCs w:val="18"/>
        <w:lang w:val="en-US"/>
      </w:rPr>
      <w:t>0815403858</w:t>
    </w:r>
    <w:r w:rsidRPr="0072626E">
      <w:rPr>
        <w:rFonts w:ascii="Calibri" w:eastAsia="Calibri" w:hAnsi="Calibri" w:cs="Calibri"/>
        <w:spacing w:val="-5"/>
        <w:sz w:val="18"/>
        <w:szCs w:val="18"/>
        <w:lang w:val="en-US"/>
      </w:rPr>
      <w:t xml:space="preserve"> </w:t>
    </w:r>
    <w:r w:rsidRPr="0072626E">
      <w:rPr>
        <w:rFonts w:ascii="Calibri" w:eastAsia="Calibri" w:hAnsi="Calibri" w:cs="Calibri"/>
        <w:sz w:val="18"/>
        <w:szCs w:val="18"/>
        <w:lang w:val="en-US"/>
      </w:rPr>
      <w:t>–</w:t>
    </w:r>
    <w:r w:rsidRPr="0072626E">
      <w:rPr>
        <w:rFonts w:ascii="Calibri" w:eastAsia="Calibri" w:hAnsi="Calibri" w:cs="Calibri"/>
        <w:spacing w:val="-6"/>
        <w:sz w:val="18"/>
        <w:szCs w:val="18"/>
        <w:lang w:val="en-US"/>
      </w:rPr>
      <w:t xml:space="preserve"> </w:t>
    </w:r>
    <w:r w:rsidRPr="0072626E">
      <w:rPr>
        <w:rFonts w:ascii="Calibri" w:eastAsia="Calibri" w:hAnsi="Calibri" w:cs="Calibri"/>
        <w:spacing w:val="-2"/>
        <w:sz w:val="18"/>
        <w:szCs w:val="18"/>
        <w:lang w:val="en-US"/>
      </w:rPr>
      <w:t>F</w:t>
    </w:r>
    <w:r w:rsidRPr="0072626E">
      <w:rPr>
        <w:rFonts w:ascii="Calibri" w:eastAsia="Calibri" w:hAnsi="Calibri" w:cs="Calibri"/>
        <w:sz w:val="18"/>
        <w:szCs w:val="18"/>
        <w:lang w:val="en-US"/>
      </w:rPr>
      <w:t>ax</w:t>
    </w:r>
    <w:r w:rsidRPr="0072626E">
      <w:rPr>
        <w:rFonts w:ascii="Calibri" w:eastAsia="Calibri" w:hAnsi="Calibri" w:cs="Calibri"/>
        <w:spacing w:val="-6"/>
        <w:sz w:val="18"/>
        <w:szCs w:val="18"/>
        <w:lang w:val="en-US"/>
      </w:rPr>
      <w:t xml:space="preserve"> </w:t>
    </w:r>
    <w:r w:rsidRPr="0072626E">
      <w:rPr>
        <w:rFonts w:ascii="Calibri" w:eastAsia="Calibri" w:hAnsi="Calibri" w:cs="Calibri"/>
        <w:sz w:val="18"/>
        <w:szCs w:val="18"/>
        <w:lang w:val="en-US"/>
      </w:rPr>
      <w:t>0815405</w:t>
    </w:r>
    <w:r w:rsidRPr="0072626E">
      <w:rPr>
        <w:rFonts w:ascii="Calibri" w:eastAsia="Calibri" w:hAnsi="Calibri" w:cs="Calibri"/>
        <w:spacing w:val="2"/>
        <w:sz w:val="18"/>
        <w:szCs w:val="18"/>
        <w:lang w:val="en-US"/>
      </w:rPr>
      <w:t>8</w:t>
    </w:r>
    <w:r w:rsidRPr="0072626E">
      <w:rPr>
        <w:rFonts w:ascii="Calibri" w:eastAsia="Calibri" w:hAnsi="Calibri" w:cs="Calibri"/>
        <w:sz w:val="18"/>
        <w:szCs w:val="18"/>
        <w:lang w:val="en-US"/>
      </w:rPr>
      <w:t>89</w:t>
    </w:r>
  </w:p>
  <w:p w14:paraId="105B4A81" w14:textId="77777777" w:rsidR="0072626E" w:rsidRPr="0072626E" w:rsidRDefault="0072626E" w:rsidP="0072626E">
    <w:pPr>
      <w:widowControl w:val="0"/>
      <w:spacing w:after="0" w:line="199" w:lineRule="exact"/>
      <w:ind w:left="351" w:right="351"/>
      <w:jc w:val="center"/>
      <w:rPr>
        <w:rFonts w:ascii="Calibri" w:eastAsia="Calibri" w:hAnsi="Calibri" w:cs="Calibri"/>
        <w:sz w:val="18"/>
        <w:szCs w:val="18"/>
        <w:lang w:val="en-US"/>
      </w:rPr>
    </w:pPr>
    <w:r w:rsidRPr="0072626E">
      <w:rPr>
        <w:rFonts w:ascii="Calibri" w:eastAsia="Calibri" w:hAnsi="Calibri" w:cs="Calibri"/>
        <w:sz w:val="18"/>
        <w:szCs w:val="18"/>
        <w:lang w:val="en-US"/>
      </w:rPr>
      <w:t>C</w:t>
    </w:r>
    <w:r w:rsidRPr="0072626E">
      <w:rPr>
        <w:rFonts w:ascii="Calibri" w:eastAsia="Calibri" w:hAnsi="Calibri" w:cs="Calibri"/>
        <w:spacing w:val="1"/>
        <w:sz w:val="18"/>
        <w:szCs w:val="18"/>
        <w:lang w:val="en-US"/>
      </w:rPr>
      <w:t>o</w:t>
    </w:r>
    <w:r w:rsidRPr="0072626E">
      <w:rPr>
        <w:rFonts w:ascii="Calibri" w:eastAsia="Calibri" w:hAnsi="Calibri" w:cs="Calibri"/>
        <w:spacing w:val="-1"/>
        <w:sz w:val="18"/>
        <w:szCs w:val="18"/>
        <w:lang w:val="en-US"/>
      </w:rPr>
      <w:t>d</w:t>
    </w:r>
    <w:r w:rsidRPr="0072626E">
      <w:rPr>
        <w:rFonts w:ascii="Calibri" w:eastAsia="Calibri" w:hAnsi="Calibri" w:cs="Calibri"/>
        <w:sz w:val="18"/>
        <w:szCs w:val="18"/>
        <w:lang w:val="en-US"/>
      </w:rPr>
      <w:t>.</w:t>
    </w:r>
    <w:r w:rsidRPr="0072626E">
      <w:rPr>
        <w:rFonts w:ascii="Calibri" w:eastAsia="Calibri" w:hAnsi="Calibri" w:cs="Calibri"/>
        <w:spacing w:val="-5"/>
        <w:sz w:val="18"/>
        <w:szCs w:val="18"/>
        <w:lang w:val="en-US"/>
      </w:rPr>
      <w:t xml:space="preserve"> </w:t>
    </w:r>
    <w:r w:rsidRPr="0072626E">
      <w:rPr>
        <w:rFonts w:ascii="Calibri" w:eastAsia="Calibri" w:hAnsi="Calibri" w:cs="Calibri"/>
        <w:sz w:val="18"/>
        <w:szCs w:val="18"/>
        <w:lang w:val="en-US"/>
      </w:rPr>
      <w:t>Mi</w:t>
    </w:r>
    <w:r w:rsidRPr="0072626E">
      <w:rPr>
        <w:rFonts w:ascii="Calibri" w:eastAsia="Calibri" w:hAnsi="Calibri" w:cs="Calibri"/>
        <w:spacing w:val="-2"/>
        <w:sz w:val="18"/>
        <w:szCs w:val="18"/>
        <w:lang w:val="en-US"/>
      </w:rPr>
      <w:t>n</w:t>
    </w:r>
    <w:r w:rsidRPr="0072626E">
      <w:rPr>
        <w:rFonts w:ascii="Calibri" w:eastAsia="Calibri" w:hAnsi="Calibri" w:cs="Calibri"/>
        <w:sz w:val="18"/>
        <w:szCs w:val="18"/>
        <w:lang w:val="en-US"/>
      </w:rPr>
      <w:t>.</w:t>
    </w:r>
    <w:r w:rsidRPr="0072626E">
      <w:rPr>
        <w:rFonts w:ascii="Calibri" w:eastAsia="Calibri" w:hAnsi="Calibri" w:cs="Calibri"/>
        <w:spacing w:val="-4"/>
        <w:sz w:val="18"/>
        <w:szCs w:val="18"/>
        <w:lang w:val="en-US"/>
      </w:rPr>
      <w:t xml:space="preserve"> </w:t>
    </w:r>
    <w:r w:rsidRPr="0072626E">
      <w:rPr>
        <w:rFonts w:ascii="Calibri" w:eastAsia="Calibri" w:hAnsi="Calibri" w:cs="Calibri"/>
        <w:spacing w:val="-1"/>
        <w:sz w:val="18"/>
        <w:szCs w:val="18"/>
        <w:lang w:val="en-US"/>
      </w:rPr>
      <w:t>NA</w:t>
    </w:r>
    <w:r w:rsidRPr="0072626E">
      <w:rPr>
        <w:rFonts w:ascii="Calibri" w:eastAsia="Calibri" w:hAnsi="Calibri" w:cs="Calibri"/>
        <w:spacing w:val="2"/>
        <w:sz w:val="18"/>
        <w:szCs w:val="18"/>
        <w:lang w:val="en-US"/>
      </w:rPr>
      <w:t>I</w:t>
    </w:r>
    <w:r w:rsidRPr="0072626E">
      <w:rPr>
        <w:rFonts w:ascii="Calibri" w:eastAsia="Calibri" w:hAnsi="Calibri" w:cs="Calibri"/>
        <w:spacing w:val="-2"/>
        <w:sz w:val="18"/>
        <w:szCs w:val="18"/>
        <w:lang w:val="en-US"/>
      </w:rPr>
      <w:t>S</w:t>
    </w:r>
    <w:r w:rsidRPr="0072626E">
      <w:rPr>
        <w:rFonts w:ascii="Calibri" w:eastAsia="Calibri" w:hAnsi="Calibri" w:cs="Calibri"/>
        <w:sz w:val="18"/>
        <w:szCs w:val="18"/>
        <w:lang w:val="en-US"/>
      </w:rPr>
      <w:t>06700G</w:t>
    </w:r>
    <w:r w:rsidRPr="0072626E">
      <w:rPr>
        <w:rFonts w:ascii="Calibri" w:eastAsia="Calibri" w:hAnsi="Calibri" w:cs="Calibri"/>
        <w:spacing w:val="34"/>
        <w:sz w:val="18"/>
        <w:szCs w:val="18"/>
        <w:lang w:val="en-US"/>
      </w:rPr>
      <w:t xml:space="preserve"> </w:t>
    </w:r>
    <w:r w:rsidRPr="0072626E">
      <w:rPr>
        <w:rFonts w:ascii="Calibri" w:eastAsia="Calibri" w:hAnsi="Calibri" w:cs="Calibri"/>
        <w:sz w:val="18"/>
        <w:szCs w:val="18"/>
        <w:lang w:val="en-US"/>
      </w:rPr>
      <w:t>C</w:t>
    </w:r>
    <w:r w:rsidRPr="0072626E">
      <w:rPr>
        <w:rFonts w:ascii="Calibri" w:eastAsia="Calibri" w:hAnsi="Calibri" w:cs="Calibri"/>
        <w:spacing w:val="1"/>
        <w:sz w:val="18"/>
        <w:szCs w:val="18"/>
        <w:lang w:val="en-US"/>
      </w:rPr>
      <w:t>o</w:t>
    </w:r>
    <w:r w:rsidRPr="0072626E">
      <w:rPr>
        <w:rFonts w:ascii="Calibri" w:eastAsia="Calibri" w:hAnsi="Calibri" w:cs="Calibri"/>
        <w:spacing w:val="-1"/>
        <w:sz w:val="18"/>
        <w:szCs w:val="18"/>
        <w:lang w:val="en-US"/>
      </w:rPr>
      <w:t>d</w:t>
    </w:r>
    <w:r w:rsidRPr="0072626E">
      <w:rPr>
        <w:rFonts w:ascii="Calibri" w:eastAsia="Calibri" w:hAnsi="Calibri" w:cs="Calibri"/>
        <w:sz w:val="18"/>
        <w:szCs w:val="18"/>
        <w:lang w:val="en-US"/>
      </w:rPr>
      <w:t>.</w:t>
    </w:r>
    <w:r w:rsidRPr="0072626E">
      <w:rPr>
        <w:rFonts w:ascii="Calibri" w:eastAsia="Calibri" w:hAnsi="Calibri" w:cs="Calibri"/>
        <w:spacing w:val="-4"/>
        <w:sz w:val="18"/>
        <w:szCs w:val="18"/>
        <w:lang w:val="en-US"/>
      </w:rPr>
      <w:t xml:space="preserve"> </w:t>
    </w:r>
    <w:proofErr w:type="spellStart"/>
    <w:r w:rsidRPr="0072626E">
      <w:rPr>
        <w:rFonts w:ascii="Calibri" w:eastAsia="Calibri" w:hAnsi="Calibri" w:cs="Calibri"/>
        <w:sz w:val="18"/>
        <w:szCs w:val="18"/>
        <w:lang w:val="en-US"/>
      </w:rPr>
      <w:t>fi</w:t>
    </w:r>
    <w:r w:rsidRPr="0072626E">
      <w:rPr>
        <w:rFonts w:ascii="Calibri" w:eastAsia="Calibri" w:hAnsi="Calibri" w:cs="Calibri"/>
        <w:spacing w:val="-2"/>
        <w:sz w:val="18"/>
        <w:szCs w:val="18"/>
        <w:lang w:val="en-US"/>
      </w:rPr>
      <w:t>s</w:t>
    </w:r>
    <w:r w:rsidRPr="0072626E">
      <w:rPr>
        <w:rFonts w:ascii="Calibri" w:eastAsia="Calibri" w:hAnsi="Calibri" w:cs="Calibri"/>
        <w:sz w:val="18"/>
        <w:szCs w:val="18"/>
        <w:lang w:val="en-US"/>
      </w:rPr>
      <w:t>c</w:t>
    </w:r>
    <w:r w:rsidRPr="0072626E">
      <w:rPr>
        <w:rFonts w:ascii="Calibri" w:eastAsia="Calibri" w:hAnsi="Calibri" w:cs="Calibri"/>
        <w:spacing w:val="2"/>
        <w:sz w:val="18"/>
        <w:szCs w:val="18"/>
        <w:lang w:val="en-US"/>
      </w:rPr>
      <w:t>a</w:t>
    </w:r>
    <w:r w:rsidRPr="0072626E">
      <w:rPr>
        <w:rFonts w:ascii="Calibri" w:eastAsia="Calibri" w:hAnsi="Calibri" w:cs="Calibri"/>
        <w:spacing w:val="-1"/>
        <w:sz w:val="18"/>
        <w:szCs w:val="18"/>
        <w:lang w:val="en-US"/>
      </w:rPr>
      <w:t>le</w:t>
    </w:r>
    <w:proofErr w:type="spellEnd"/>
    <w:r w:rsidRPr="0072626E">
      <w:rPr>
        <w:rFonts w:ascii="Calibri" w:eastAsia="Calibri" w:hAnsi="Calibri" w:cs="Calibri"/>
        <w:sz w:val="18"/>
        <w:szCs w:val="18"/>
        <w:lang w:val="en-US"/>
      </w:rPr>
      <w:t>:</w:t>
    </w:r>
    <w:r w:rsidRPr="0072626E">
      <w:rPr>
        <w:rFonts w:ascii="Calibri" w:eastAsia="Calibri" w:hAnsi="Calibri" w:cs="Calibri"/>
        <w:spacing w:val="-4"/>
        <w:sz w:val="18"/>
        <w:szCs w:val="18"/>
        <w:lang w:val="en-US"/>
      </w:rPr>
      <w:t xml:space="preserve"> </w:t>
    </w:r>
    <w:r w:rsidRPr="0072626E">
      <w:rPr>
        <w:rFonts w:ascii="Calibri" w:eastAsia="Calibri" w:hAnsi="Calibri" w:cs="Calibri"/>
        <w:spacing w:val="-1"/>
        <w:sz w:val="18"/>
        <w:szCs w:val="18"/>
        <w:lang w:val="en-US"/>
      </w:rPr>
      <w:t>93044790637</w:t>
    </w:r>
  </w:p>
  <w:p w14:paraId="19460192" w14:textId="77777777" w:rsidR="0072626E" w:rsidRPr="00555E96" w:rsidRDefault="006532DB" w:rsidP="0072626E">
    <w:pPr>
      <w:pStyle w:val="Pidipagina"/>
      <w:jc w:val="center"/>
      <w:rPr>
        <w:lang w:val="en-US"/>
      </w:rPr>
    </w:pPr>
    <w:hyperlink r:id="rId1">
      <w:r w:rsidR="0072626E" w:rsidRPr="0072626E">
        <w:rPr>
          <w:rFonts w:ascii="Calibri" w:eastAsia="Calibri" w:hAnsi="Calibri" w:cs="Calibri"/>
          <w:spacing w:val="-1"/>
          <w:sz w:val="18"/>
          <w:szCs w:val="18"/>
          <w:lang w:val="en-US"/>
        </w:rPr>
        <w:t>NA</w:t>
      </w:r>
      <w:r w:rsidR="0072626E" w:rsidRPr="0072626E">
        <w:rPr>
          <w:rFonts w:ascii="Calibri" w:eastAsia="Calibri" w:hAnsi="Calibri" w:cs="Calibri"/>
          <w:sz w:val="18"/>
          <w:szCs w:val="18"/>
          <w:lang w:val="en-US"/>
        </w:rPr>
        <w:t>I</w:t>
      </w:r>
      <w:r w:rsidR="0072626E" w:rsidRPr="0072626E">
        <w:rPr>
          <w:rFonts w:ascii="Calibri" w:eastAsia="Calibri" w:hAnsi="Calibri" w:cs="Calibri"/>
          <w:spacing w:val="-1"/>
          <w:sz w:val="18"/>
          <w:szCs w:val="18"/>
          <w:lang w:val="en-US"/>
        </w:rPr>
        <w:t>S</w:t>
      </w:r>
      <w:r w:rsidR="0072626E" w:rsidRPr="0072626E">
        <w:rPr>
          <w:rFonts w:ascii="Calibri" w:eastAsia="Calibri" w:hAnsi="Calibri" w:cs="Calibri"/>
          <w:sz w:val="18"/>
          <w:szCs w:val="18"/>
          <w:lang w:val="en-US"/>
        </w:rPr>
        <w:t>0670</w:t>
      </w:r>
      <w:r w:rsidR="0072626E" w:rsidRPr="0072626E">
        <w:rPr>
          <w:rFonts w:ascii="Calibri" w:eastAsia="Calibri" w:hAnsi="Calibri" w:cs="Calibri"/>
          <w:spacing w:val="2"/>
          <w:sz w:val="18"/>
          <w:szCs w:val="18"/>
          <w:lang w:val="en-US"/>
        </w:rPr>
        <w:t>0</w:t>
      </w:r>
      <w:r w:rsidR="0072626E" w:rsidRPr="0072626E">
        <w:rPr>
          <w:rFonts w:ascii="Calibri" w:eastAsia="Calibri" w:hAnsi="Calibri" w:cs="Calibri"/>
          <w:spacing w:val="-1"/>
          <w:sz w:val="18"/>
          <w:szCs w:val="18"/>
          <w:lang w:val="en-US"/>
        </w:rPr>
        <w:t>G</w:t>
      </w:r>
      <w:r w:rsidR="0072626E" w:rsidRPr="0072626E">
        <w:rPr>
          <w:rFonts w:ascii="Calibri" w:eastAsia="Calibri" w:hAnsi="Calibri" w:cs="Calibri"/>
          <w:sz w:val="18"/>
          <w:szCs w:val="18"/>
          <w:lang w:val="en-US"/>
        </w:rPr>
        <w:t>@</w:t>
      </w:r>
      <w:r w:rsidR="0072626E" w:rsidRPr="0072626E">
        <w:rPr>
          <w:rFonts w:ascii="Calibri" w:eastAsia="Calibri" w:hAnsi="Calibri" w:cs="Calibri"/>
          <w:spacing w:val="-1"/>
          <w:sz w:val="18"/>
          <w:szCs w:val="18"/>
          <w:lang w:val="en-US"/>
        </w:rPr>
        <w:t>is</w:t>
      </w:r>
      <w:r w:rsidR="0072626E" w:rsidRPr="0072626E">
        <w:rPr>
          <w:rFonts w:ascii="Calibri" w:eastAsia="Calibri" w:hAnsi="Calibri" w:cs="Calibri"/>
          <w:sz w:val="18"/>
          <w:szCs w:val="18"/>
          <w:lang w:val="en-US"/>
        </w:rPr>
        <w:t>t</w:t>
      </w:r>
      <w:r w:rsidR="0072626E" w:rsidRPr="0072626E">
        <w:rPr>
          <w:rFonts w:ascii="Calibri" w:eastAsia="Calibri" w:hAnsi="Calibri" w:cs="Calibri"/>
          <w:spacing w:val="1"/>
          <w:sz w:val="18"/>
          <w:szCs w:val="18"/>
          <w:lang w:val="en-US"/>
        </w:rPr>
        <w:t>r</w:t>
      </w:r>
      <w:r w:rsidR="0072626E" w:rsidRPr="0072626E">
        <w:rPr>
          <w:rFonts w:ascii="Calibri" w:eastAsia="Calibri" w:hAnsi="Calibri" w:cs="Calibri"/>
          <w:spacing w:val="-1"/>
          <w:sz w:val="18"/>
          <w:szCs w:val="18"/>
          <w:lang w:val="en-US"/>
        </w:rPr>
        <w:t>u</w:t>
      </w:r>
      <w:r w:rsidR="0072626E" w:rsidRPr="0072626E">
        <w:rPr>
          <w:rFonts w:ascii="Calibri" w:eastAsia="Calibri" w:hAnsi="Calibri" w:cs="Calibri"/>
          <w:sz w:val="18"/>
          <w:szCs w:val="18"/>
          <w:lang w:val="en-US"/>
        </w:rPr>
        <w:t>z</w:t>
      </w:r>
      <w:r w:rsidR="0072626E" w:rsidRPr="0072626E">
        <w:rPr>
          <w:rFonts w:ascii="Calibri" w:eastAsia="Calibri" w:hAnsi="Calibri" w:cs="Calibri"/>
          <w:spacing w:val="-1"/>
          <w:sz w:val="18"/>
          <w:szCs w:val="18"/>
          <w:lang w:val="en-US"/>
        </w:rPr>
        <w:t>i</w:t>
      </w:r>
      <w:r w:rsidR="0072626E" w:rsidRPr="0072626E">
        <w:rPr>
          <w:rFonts w:ascii="Calibri" w:eastAsia="Calibri" w:hAnsi="Calibri" w:cs="Calibri"/>
          <w:sz w:val="18"/>
          <w:szCs w:val="18"/>
          <w:lang w:val="en-US"/>
        </w:rPr>
        <w:t>o</w:t>
      </w:r>
      <w:r w:rsidR="0072626E" w:rsidRPr="0072626E">
        <w:rPr>
          <w:rFonts w:ascii="Calibri" w:eastAsia="Calibri" w:hAnsi="Calibri" w:cs="Calibri"/>
          <w:spacing w:val="-1"/>
          <w:sz w:val="18"/>
          <w:szCs w:val="18"/>
          <w:lang w:val="en-US"/>
        </w:rPr>
        <w:t>ne</w:t>
      </w:r>
      <w:r w:rsidR="0072626E" w:rsidRPr="0072626E">
        <w:rPr>
          <w:rFonts w:ascii="Calibri" w:eastAsia="Calibri" w:hAnsi="Calibri" w:cs="Calibri"/>
          <w:sz w:val="18"/>
          <w:szCs w:val="18"/>
          <w:lang w:val="en-US"/>
        </w:rPr>
        <w:t>.it</w:t>
      </w:r>
      <w:r w:rsidR="0072626E" w:rsidRPr="0072626E">
        <w:rPr>
          <w:rFonts w:ascii="Calibri" w:eastAsia="Calibri" w:hAnsi="Calibri" w:cs="Calibri"/>
          <w:spacing w:val="-11"/>
          <w:sz w:val="18"/>
          <w:szCs w:val="18"/>
          <w:lang w:val="en-US"/>
        </w:rPr>
        <w:t xml:space="preserve"> </w:t>
      </w:r>
    </w:hyperlink>
    <w:r w:rsidR="0072626E" w:rsidRPr="0072626E">
      <w:rPr>
        <w:rFonts w:ascii="Calibri" w:eastAsia="Calibri" w:hAnsi="Calibri" w:cs="Calibri"/>
        <w:sz w:val="18"/>
        <w:szCs w:val="18"/>
        <w:lang w:val="en-US"/>
      </w:rPr>
      <w:t>-</w:t>
    </w:r>
    <w:r w:rsidR="0072626E" w:rsidRPr="0072626E">
      <w:rPr>
        <w:rFonts w:ascii="Calibri" w:eastAsia="Calibri" w:hAnsi="Calibri" w:cs="Calibri"/>
        <w:spacing w:val="-9"/>
        <w:sz w:val="18"/>
        <w:szCs w:val="18"/>
        <w:lang w:val="en-US"/>
      </w:rPr>
      <w:t xml:space="preserve"> </w:t>
    </w:r>
    <w:hyperlink r:id="rId2">
      <w:r w:rsidR="0072626E" w:rsidRPr="0072626E">
        <w:rPr>
          <w:rFonts w:ascii="Calibri" w:eastAsia="Calibri" w:hAnsi="Calibri" w:cs="Calibri"/>
          <w:color w:val="0000FF"/>
          <w:spacing w:val="-1"/>
          <w:sz w:val="18"/>
          <w:szCs w:val="18"/>
          <w:u w:val="single" w:color="0000FF"/>
          <w:lang w:val="en-US"/>
        </w:rPr>
        <w:t>NA</w:t>
      </w:r>
      <w:r w:rsidR="0072626E" w:rsidRPr="0072626E">
        <w:rPr>
          <w:rFonts w:ascii="Calibri" w:eastAsia="Calibri" w:hAnsi="Calibri" w:cs="Calibri"/>
          <w:color w:val="0000FF"/>
          <w:sz w:val="18"/>
          <w:szCs w:val="18"/>
          <w:u w:val="single" w:color="0000FF"/>
          <w:lang w:val="en-US"/>
        </w:rPr>
        <w:t>I</w:t>
      </w:r>
      <w:r w:rsidR="0072626E" w:rsidRPr="0072626E">
        <w:rPr>
          <w:rFonts w:ascii="Calibri" w:eastAsia="Calibri" w:hAnsi="Calibri" w:cs="Calibri"/>
          <w:color w:val="0000FF"/>
          <w:spacing w:val="1"/>
          <w:sz w:val="18"/>
          <w:szCs w:val="18"/>
          <w:u w:val="single" w:color="0000FF"/>
          <w:lang w:val="en-US"/>
        </w:rPr>
        <w:t>S</w:t>
      </w:r>
      <w:r w:rsidR="0072626E" w:rsidRPr="0072626E">
        <w:rPr>
          <w:rFonts w:ascii="Calibri" w:eastAsia="Calibri" w:hAnsi="Calibri" w:cs="Calibri"/>
          <w:color w:val="0000FF"/>
          <w:sz w:val="18"/>
          <w:szCs w:val="18"/>
          <w:u w:val="single" w:color="0000FF"/>
          <w:lang w:val="en-US"/>
        </w:rPr>
        <w:t>06700</w:t>
      </w:r>
      <w:r w:rsidR="0072626E" w:rsidRPr="0072626E">
        <w:rPr>
          <w:rFonts w:ascii="Calibri" w:eastAsia="Calibri" w:hAnsi="Calibri" w:cs="Calibri"/>
          <w:color w:val="0000FF"/>
          <w:spacing w:val="-1"/>
          <w:sz w:val="18"/>
          <w:szCs w:val="18"/>
          <w:u w:val="single" w:color="0000FF"/>
          <w:lang w:val="en-US"/>
        </w:rPr>
        <w:t>G</w:t>
      </w:r>
      <w:r w:rsidR="0072626E" w:rsidRPr="0072626E">
        <w:rPr>
          <w:rFonts w:ascii="Calibri" w:eastAsia="Calibri" w:hAnsi="Calibri" w:cs="Calibri"/>
          <w:color w:val="0000FF"/>
          <w:sz w:val="18"/>
          <w:szCs w:val="18"/>
          <w:u w:val="single" w:color="0000FF"/>
          <w:lang w:val="en-US"/>
        </w:rPr>
        <w:t>@</w:t>
      </w:r>
      <w:r w:rsidR="0072626E" w:rsidRPr="0072626E">
        <w:rPr>
          <w:rFonts w:ascii="Calibri" w:eastAsia="Calibri" w:hAnsi="Calibri" w:cs="Calibri"/>
          <w:color w:val="0000FF"/>
          <w:spacing w:val="-2"/>
          <w:sz w:val="18"/>
          <w:szCs w:val="18"/>
          <w:u w:val="single" w:color="0000FF"/>
          <w:lang w:val="en-US"/>
        </w:rPr>
        <w:t>p</w:t>
      </w:r>
      <w:r w:rsidR="0072626E" w:rsidRPr="0072626E">
        <w:rPr>
          <w:rFonts w:ascii="Calibri" w:eastAsia="Calibri" w:hAnsi="Calibri" w:cs="Calibri"/>
          <w:color w:val="0000FF"/>
          <w:spacing w:val="-1"/>
          <w:sz w:val="18"/>
          <w:szCs w:val="18"/>
          <w:u w:val="single" w:color="0000FF"/>
          <w:lang w:val="en-US"/>
        </w:rPr>
        <w:t>e</w:t>
      </w:r>
      <w:r w:rsidR="0072626E" w:rsidRPr="0072626E">
        <w:rPr>
          <w:rFonts w:ascii="Calibri" w:eastAsia="Calibri" w:hAnsi="Calibri" w:cs="Calibri"/>
          <w:color w:val="0000FF"/>
          <w:sz w:val="18"/>
          <w:szCs w:val="18"/>
          <w:u w:val="single" w:color="0000FF"/>
          <w:lang w:val="en-US"/>
        </w:rPr>
        <w:t>c.i</w:t>
      </w:r>
      <w:r w:rsidR="0072626E" w:rsidRPr="0072626E">
        <w:rPr>
          <w:rFonts w:ascii="Calibri" w:eastAsia="Calibri" w:hAnsi="Calibri" w:cs="Calibri"/>
          <w:color w:val="0000FF"/>
          <w:spacing w:val="1"/>
          <w:sz w:val="18"/>
          <w:szCs w:val="18"/>
          <w:u w:val="single" w:color="0000FF"/>
          <w:lang w:val="en-US"/>
        </w:rPr>
        <w:t>s</w:t>
      </w:r>
      <w:r w:rsidR="0072626E" w:rsidRPr="0072626E">
        <w:rPr>
          <w:rFonts w:ascii="Calibri" w:eastAsia="Calibri" w:hAnsi="Calibri" w:cs="Calibri"/>
          <w:color w:val="0000FF"/>
          <w:sz w:val="18"/>
          <w:szCs w:val="18"/>
          <w:u w:val="single" w:color="0000FF"/>
          <w:lang w:val="en-US"/>
        </w:rPr>
        <w:t>t</w:t>
      </w:r>
      <w:r w:rsidR="0072626E" w:rsidRPr="0072626E">
        <w:rPr>
          <w:rFonts w:ascii="Calibri" w:eastAsia="Calibri" w:hAnsi="Calibri" w:cs="Calibri"/>
          <w:color w:val="0000FF"/>
          <w:spacing w:val="-1"/>
          <w:sz w:val="18"/>
          <w:szCs w:val="18"/>
          <w:u w:val="single" w:color="0000FF"/>
          <w:lang w:val="en-US"/>
        </w:rPr>
        <w:t>ru</w:t>
      </w:r>
      <w:r w:rsidR="0072626E" w:rsidRPr="0072626E">
        <w:rPr>
          <w:rFonts w:ascii="Calibri" w:eastAsia="Calibri" w:hAnsi="Calibri" w:cs="Calibri"/>
          <w:color w:val="0000FF"/>
          <w:sz w:val="18"/>
          <w:szCs w:val="18"/>
          <w:u w:val="single" w:color="0000FF"/>
          <w:lang w:val="en-US"/>
        </w:rPr>
        <w:t>z</w:t>
      </w:r>
      <w:r w:rsidR="0072626E" w:rsidRPr="0072626E">
        <w:rPr>
          <w:rFonts w:ascii="Calibri" w:eastAsia="Calibri" w:hAnsi="Calibri" w:cs="Calibri"/>
          <w:color w:val="0000FF"/>
          <w:spacing w:val="-1"/>
          <w:sz w:val="18"/>
          <w:szCs w:val="18"/>
          <w:u w:val="single" w:color="0000FF"/>
          <w:lang w:val="en-US"/>
        </w:rPr>
        <w:t>i</w:t>
      </w:r>
      <w:r w:rsidR="0072626E" w:rsidRPr="0072626E">
        <w:rPr>
          <w:rFonts w:ascii="Calibri" w:eastAsia="Calibri" w:hAnsi="Calibri" w:cs="Calibri"/>
          <w:color w:val="0000FF"/>
          <w:sz w:val="18"/>
          <w:szCs w:val="18"/>
          <w:u w:val="single" w:color="0000FF"/>
          <w:lang w:val="en-US"/>
        </w:rPr>
        <w:t>o</w:t>
      </w:r>
      <w:r w:rsidR="0072626E" w:rsidRPr="0072626E">
        <w:rPr>
          <w:rFonts w:ascii="Calibri" w:eastAsia="Calibri" w:hAnsi="Calibri" w:cs="Calibri"/>
          <w:color w:val="0000FF"/>
          <w:spacing w:val="-1"/>
          <w:sz w:val="18"/>
          <w:szCs w:val="18"/>
          <w:u w:val="single" w:color="0000FF"/>
          <w:lang w:val="en-US"/>
        </w:rPr>
        <w:t>ne</w:t>
      </w:r>
      <w:r w:rsidR="0072626E" w:rsidRPr="0072626E">
        <w:rPr>
          <w:rFonts w:ascii="Calibri" w:eastAsia="Calibri" w:hAnsi="Calibri" w:cs="Calibri"/>
          <w:color w:val="0000FF"/>
          <w:sz w:val="18"/>
          <w:szCs w:val="18"/>
          <w:u w:val="single" w:color="0000FF"/>
          <w:lang w:val="en-US"/>
        </w:rPr>
        <w: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B409" w14:textId="77777777" w:rsidR="006532DB" w:rsidRDefault="006532DB" w:rsidP="0072626E">
      <w:pPr>
        <w:spacing w:after="0" w:line="240" w:lineRule="auto"/>
      </w:pPr>
      <w:r>
        <w:separator/>
      </w:r>
    </w:p>
  </w:footnote>
  <w:footnote w:type="continuationSeparator" w:id="0">
    <w:p w14:paraId="02777C64" w14:textId="77777777" w:rsidR="006532DB" w:rsidRDefault="006532DB" w:rsidP="0072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97D0" w14:textId="77777777" w:rsidR="0072626E" w:rsidRDefault="0072626E" w:rsidP="0072626E">
    <w:pPr>
      <w:pStyle w:val="Intestazione"/>
      <w:jc w:val="center"/>
    </w:pPr>
    <w:r>
      <w:rPr>
        <w:noProof/>
        <w:lang w:eastAsia="it-IT"/>
      </w:rPr>
      <w:drawing>
        <wp:inline distT="0" distB="0" distL="0" distR="0" wp14:anchorId="2BBCE629" wp14:editId="08D66D1E">
          <wp:extent cx="4848225" cy="1651455"/>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87531" cy="1664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EBB"/>
    <w:multiLevelType w:val="hybridMultilevel"/>
    <w:tmpl w:val="449ED65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33D7D"/>
    <w:multiLevelType w:val="hybridMultilevel"/>
    <w:tmpl w:val="240AD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755420"/>
    <w:multiLevelType w:val="hybridMultilevel"/>
    <w:tmpl w:val="16BC7DF4"/>
    <w:lvl w:ilvl="0" w:tplc="E2C0630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AB6BB1"/>
    <w:multiLevelType w:val="hybridMultilevel"/>
    <w:tmpl w:val="78EEE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CD2341"/>
    <w:multiLevelType w:val="hybridMultilevel"/>
    <w:tmpl w:val="6C44C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6E"/>
    <w:rsid w:val="00080423"/>
    <w:rsid w:val="000F0EBF"/>
    <w:rsid w:val="000F2D08"/>
    <w:rsid w:val="000F754B"/>
    <w:rsid w:val="00101FAF"/>
    <w:rsid w:val="00134FCD"/>
    <w:rsid w:val="0015520C"/>
    <w:rsid w:val="00171924"/>
    <w:rsid w:val="00180185"/>
    <w:rsid w:val="001A1998"/>
    <w:rsid w:val="001C7F13"/>
    <w:rsid w:val="001D3593"/>
    <w:rsid w:val="001E204B"/>
    <w:rsid w:val="00201A08"/>
    <w:rsid w:val="0023435A"/>
    <w:rsid w:val="0024043B"/>
    <w:rsid w:val="002479B3"/>
    <w:rsid w:val="00283777"/>
    <w:rsid w:val="002A2CF8"/>
    <w:rsid w:val="002C11F6"/>
    <w:rsid w:val="002D3B64"/>
    <w:rsid w:val="002F1F6C"/>
    <w:rsid w:val="0030131E"/>
    <w:rsid w:val="00304CD5"/>
    <w:rsid w:val="003077C2"/>
    <w:rsid w:val="00316784"/>
    <w:rsid w:val="00324921"/>
    <w:rsid w:val="00330F4A"/>
    <w:rsid w:val="00333590"/>
    <w:rsid w:val="0037600E"/>
    <w:rsid w:val="003762E0"/>
    <w:rsid w:val="003A458F"/>
    <w:rsid w:val="003C3DF3"/>
    <w:rsid w:val="003D5A1B"/>
    <w:rsid w:val="003D6B41"/>
    <w:rsid w:val="003E1B14"/>
    <w:rsid w:val="00421A5E"/>
    <w:rsid w:val="0045161B"/>
    <w:rsid w:val="00495EC6"/>
    <w:rsid w:val="004A6053"/>
    <w:rsid w:val="004E6575"/>
    <w:rsid w:val="005102BA"/>
    <w:rsid w:val="005209DB"/>
    <w:rsid w:val="00522269"/>
    <w:rsid w:val="0052283E"/>
    <w:rsid w:val="00525ECD"/>
    <w:rsid w:val="00540045"/>
    <w:rsid w:val="00540DA4"/>
    <w:rsid w:val="0054687F"/>
    <w:rsid w:val="005501F6"/>
    <w:rsid w:val="00555E96"/>
    <w:rsid w:val="00562905"/>
    <w:rsid w:val="005817D3"/>
    <w:rsid w:val="0059127A"/>
    <w:rsid w:val="005C7C38"/>
    <w:rsid w:val="005F47AC"/>
    <w:rsid w:val="00620184"/>
    <w:rsid w:val="006532DB"/>
    <w:rsid w:val="00663B1E"/>
    <w:rsid w:val="00671CFB"/>
    <w:rsid w:val="00697F58"/>
    <w:rsid w:val="006A6499"/>
    <w:rsid w:val="006C5680"/>
    <w:rsid w:val="006D3601"/>
    <w:rsid w:val="006E1DEB"/>
    <w:rsid w:val="006E413A"/>
    <w:rsid w:val="006F5808"/>
    <w:rsid w:val="0072626E"/>
    <w:rsid w:val="00730B70"/>
    <w:rsid w:val="007B185A"/>
    <w:rsid w:val="007B56DA"/>
    <w:rsid w:val="00815B78"/>
    <w:rsid w:val="008234C6"/>
    <w:rsid w:val="008252D6"/>
    <w:rsid w:val="008476F3"/>
    <w:rsid w:val="00864FED"/>
    <w:rsid w:val="00877B61"/>
    <w:rsid w:val="008805CF"/>
    <w:rsid w:val="0088348A"/>
    <w:rsid w:val="0088442C"/>
    <w:rsid w:val="008A4183"/>
    <w:rsid w:val="008C3291"/>
    <w:rsid w:val="00933AEA"/>
    <w:rsid w:val="0093768D"/>
    <w:rsid w:val="009569B0"/>
    <w:rsid w:val="00963D20"/>
    <w:rsid w:val="009737CF"/>
    <w:rsid w:val="00985444"/>
    <w:rsid w:val="009856E2"/>
    <w:rsid w:val="00992F74"/>
    <w:rsid w:val="009C021E"/>
    <w:rsid w:val="009D48FC"/>
    <w:rsid w:val="00A04C63"/>
    <w:rsid w:val="00A12525"/>
    <w:rsid w:val="00A26BB1"/>
    <w:rsid w:val="00A41045"/>
    <w:rsid w:val="00A41958"/>
    <w:rsid w:val="00A45FDE"/>
    <w:rsid w:val="00A57FBE"/>
    <w:rsid w:val="00A6411D"/>
    <w:rsid w:val="00A722EA"/>
    <w:rsid w:val="00AB5065"/>
    <w:rsid w:val="00AC0FC5"/>
    <w:rsid w:val="00AE5A1D"/>
    <w:rsid w:val="00AF0F26"/>
    <w:rsid w:val="00AF6D0B"/>
    <w:rsid w:val="00AF7BE0"/>
    <w:rsid w:val="00B05ED4"/>
    <w:rsid w:val="00B07A77"/>
    <w:rsid w:val="00B16162"/>
    <w:rsid w:val="00B30D58"/>
    <w:rsid w:val="00B45634"/>
    <w:rsid w:val="00B45754"/>
    <w:rsid w:val="00B50290"/>
    <w:rsid w:val="00B5777E"/>
    <w:rsid w:val="00B82EEA"/>
    <w:rsid w:val="00B94920"/>
    <w:rsid w:val="00B950F6"/>
    <w:rsid w:val="00BA4DE6"/>
    <w:rsid w:val="00BB7FE4"/>
    <w:rsid w:val="00BC3C29"/>
    <w:rsid w:val="00BD40C0"/>
    <w:rsid w:val="00BE39E4"/>
    <w:rsid w:val="00BF2960"/>
    <w:rsid w:val="00C33844"/>
    <w:rsid w:val="00C43270"/>
    <w:rsid w:val="00CB07F7"/>
    <w:rsid w:val="00CC1D49"/>
    <w:rsid w:val="00CD47B2"/>
    <w:rsid w:val="00CF4772"/>
    <w:rsid w:val="00CF64CE"/>
    <w:rsid w:val="00D35FBC"/>
    <w:rsid w:val="00D73330"/>
    <w:rsid w:val="00DC66A3"/>
    <w:rsid w:val="00DE1381"/>
    <w:rsid w:val="00E42987"/>
    <w:rsid w:val="00E61BD9"/>
    <w:rsid w:val="00EA2159"/>
    <w:rsid w:val="00EA61BC"/>
    <w:rsid w:val="00EB07FE"/>
    <w:rsid w:val="00EB5B5B"/>
    <w:rsid w:val="00EB6A4E"/>
    <w:rsid w:val="00ED2E95"/>
    <w:rsid w:val="00EF25CE"/>
    <w:rsid w:val="00EF3720"/>
    <w:rsid w:val="00EF43FF"/>
    <w:rsid w:val="00EF6FDC"/>
    <w:rsid w:val="00F03BBB"/>
    <w:rsid w:val="00F07606"/>
    <w:rsid w:val="00F5220C"/>
    <w:rsid w:val="00F57C76"/>
    <w:rsid w:val="00F641F9"/>
    <w:rsid w:val="00F656D2"/>
    <w:rsid w:val="00F707B9"/>
    <w:rsid w:val="00FC2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14AA0"/>
  <w15:docId w15:val="{11D7122F-B24F-48BF-BC07-66BD8043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9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62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26E"/>
  </w:style>
  <w:style w:type="paragraph" w:styleId="Pidipagina">
    <w:name w:val="footer"/>
    <w:basedOn w:val="Normale"/>
    <w:link w:val="PidipaginaCarattere"/>
    <w:uiPriority w:val="99"/>
    <w:unhideWhenUsed/>
    <w:rsid w:val="007262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26E"/>
  </w:style>
  <w:style w:type="paragraph" w:styleId="Paragrafoelenco">
    <w:name w:val="List Paragraph"/>
    <w:basedOn w:val="Normale"/>
    <w:uiPriority w:val="34"/>
    <w:qFormat/>
    <w:rsid w:val="0072626E"/>
    <w:pPr>
      <w:ind w:left="720"/>
      <w:contextualSpacing/>
    </w:pPr>
  </w:style>
  <w:style w:type="paragraph" w:styleId="Testofumetto">
    <w:name w:val="Balloon Text"/>
    <w:basedOn w:val="Normale"/>
    <w:link w:val="TestofumettoCarattere"/>
    <w:uiPriority w:val="99"/>
    <w:semiHidden/>
    <w:unhideWhenUsed/>
    <w:rsid w:val="006A64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AIS06700G@pec.istruzione.it" TargetMode="External"/><Relationship Id="rId1" Type="http://schemas.openxmlformats.org/officeDocument/2006/relationships/hyperlink" Target="mailto:NAIS06700G@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5</Pages>
  <Words>1640</Words>
  <Characters>9353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lastModifiedBy>P</cp:lastModifiedBy>
  <cp:revision>21</cp:revision>
  <cp:lastPrinted>2021-03-25T10:43:00Z</cp:lastPrinted>
  <dcterms:created xsi:type="dcterms:W3CDTF">2022-02-08T09:23:00Z</dcterms:created>
  <dcterms:modified xsi:type="dcterms:W3CDTF">2022-02-20T13:52:00Z</dcterms:modified>
</cp:coreProperties>
</file>